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7" w:type="dxa"/>
        <w:tblInd w:w="534" w:type="dxa"/>
        <w:tblLook w:val="01E0"/>
      </w:tblPr>
      <w:tblGrid>
        <w:gridCol w:w="4219"/>
        <w:gridCol w:w="5670"/>
        <w:gridCol w:w="4478"/>
      </w:tblGrid>
      <w:tr w:rsidR="00D12106" w:rsidRPr="00634600" w:rsidTr="0059478B">
        <w:tc>
          <w:tcPr>
            <w:tcW w:w="4219" w:type="dxa"/>
            <w:shd w:val="clear" w:color="auto" w:fill="auto"/>
          </w:tcPr>
          <w:p w:rsidR="00D12106" w:rsidRPr="00634600" w:rsidRDefault="00D12106" w:rsidP="0059478B">
            <w:pPr>
              <w:pStyle w:val="ListParagraph"/>
              <w:spacing w:after="0" w:line="240" w:lineRule="auto"/>
              <w:ind w:left="0"/>
              <w:jc w:val="center"/>
            </w:pPr>
            <w:r w:rsidRPr="00634600">
              <w:t>UỶ BAN TRUNG ƯƠNG</w:t>
            </w:r>
          </w:p>
          <w:p w:rsidR="00D12106" w:rsidRPr="00A15485" w:rsidRDefault="00D12106" w:rsidP="0059478B">
            <w:pPr>
              <w:spacing w:after="0" w:line="240" w:lineRule="auto"/>
              <w:jc w:val="center"/>
              <w:rPr>
                <w:sz w:val="26"/>
                <w:szCs w:val="26"/>
              </w:rPr>
            </w:pPr>
            <w:r w:rsidRPr="00A15485">
              <w:rPr>
                <w:sz w:val="26"/>
                <w:szCs w:val="26"/>
              </w:rPr>
              <w:t>MẶT TRẬN TỔ QUỐC VIỆT NAM</w:t>
            </w:r>
          </w:p>
          <w:p w:rsidR="00D12106" w:rsidRPr="00643DD2" w:rsidRDefault="00D12106" w:rsidP="0059478B">
            <w:pPr>
              <w:pStyle w:val="ListParagraph"/>
              <w:spacing w:after="0" w:line="240" w:lineRule="auto"/>
              <w:ind w:left="0"/>
              <w:jc w:val="center"/>
              <w:rPr>
                <w:b/>
              </w:rPr>
            </w:pPr>
            <w:r w:rsidRPr="00643DD2">
              <w:rPr>
                <w:b/>
              </w:rPr>
              <w:t>BAN THƯỜNG TRỰC</w:t>
            </w:r>
          </w:p>
          <w:p w:rsidR="00D12106" w:rsidRPr="00634600" w:rsidRDefault="00D12106" w:rsidP="0059478B">
            <w:pPr>
              <w:spacing w:after="0" w:line="240" w:lineRule="auto"/>
              <w:jc w:val="center"/>
              <w:rPr>
                <w:sz w:val="26"/>
                <w:szCs w:val="26"/>
              </w:rPr>
            </w:pPr>
            <w:r w:rsidRPr="00634600">
              <w:rPr>
                <w:noProof/>
              </w:rPr>
              <w:pict>
                <v:line id="_x0000_s1026" style="position:absolute;left:0;text-align:left;flip:y;z-index:251660288" from="27.8pt,.75pt" to="168.8pt,.75pt"/>
              </w:pict>
            </w:r>
          </w:p>
          <w:p w:rsidR="00D12106" w:rsidRPr="00634600" w:rsidRDefault="0059478B" w:rsidP="0059478B">
            <w:pPr>
              <w:pStyle w:val="ListParagraph"/>
              <w:spacing w:after="0" w:line="240" w:lineRule="auto"/>
              <w:ind w:left="0"/>
            </w:pPr>
            <w:r>
              <w:rPr>
                <w:lang w:val="en-US"/>
              </w:rPr>
              <w:t xml:space="preserve">     </w:t>
            </w:r>
            <w:r w:rsidR="00D12106" w:rsidRPr="00634600">
              <w:t>Số: 118/HD-MTTW-BTT</w:t>
            </w:r>
          </w:p>
          <w:p w:rsidR="00D12106" w:rsidRPr="00634600" w:rsidRDefault="00D12106" w:rsidP="0059478B">
            <w:pPr>
              <w:spacing w:after="0" w:line="240" w:lineRule="auto"/>
            </w:pPr>
          </w:p>
        </w:tc>
        <w:tc>
          <w:tcPr>
            <w:tcW w:w="5670" w:type="dxa"/>
            <w:shd w:val="clear" w:color="auto" w:fill="auto"/>
          </w:tcPr>
          <w:p w:rsidR="00D12106" w:rsidRPr="00A15485" w:rsidRDefault="00D12106" w:rsidP="0059478B">
            <w:pPr>
              <w:spacing w:after="0" w:line="240" w:lineRule="auto"/>
              <w:rPr>
                <w:b/>
                <w:sz w:val="26"/>
                <w:szCs w:val="26"/>
              </w:rPr>
            </w:pPr>
            <w:r w:rsidRPr="00A15485">
              <w:rPr>
                <w:b/>
                <w:sz w:val="26"/>
                <w:szCs w:val="26"/>
              </w:rPr>
              <w:t>CỘNG HOÀ XÃ HỘI CHỦ NGHĨA VIỆT NAM</w:t>
            </w:r>
          </w:p>
          <w:p w:rsidR="00D12106" w:rsidRPr="00643DD2" w:rsidRDefault="00D12106" w:rsidP="0059478B">
            <w:pPr>
              <w:pStyle w:val="ListParagraph"/>
              <w:spacing w:after="0" w:line="240" w:lineRule="auto"/>
              <w:ind w:left="0"/>
              <w:jc w:val="center"/>
              <w:rPr>
                <w:b/>
              </w:rPr>
            </w:pPr>
            <w:r w:rsidRPr="00643DD2">
              <w:rPr>
                <w:b/>
              </w:rPr>
              <w:t>Độc lập - Tự do - Hạnh phúc</w:t>
            </w:r>
          </w:p>
          <w:p w:rsidR="00D12106" w:rsidRPr="00634600" w:rsidRDefault="00D12106" w:rsidP="0059478B">
            <w:pPr>
              <w:spacing w:after="0" w:line="240" w:lineRule="auto"/>
              <w:jc w:val="center"/>
            </w:pPr>
            <w:r w:rsidRPr="00634600">
              <w:rPr>
                <w:noProof/>
              </w:rPr>
              <w:pict>
                <v:line id="_x0000_s1027" style="position:absolute;left:0;text-align:left;z-index:251661312" from="48.55pt,2pt" to="224.8pt,2pt"/>
              </w:pict>
            </w:r>
          </w:p>
          <w:p w:rsidR="00D12106" w:rsidRPr="00643DD2" w:rsidRDefault="0059478B" w:rsidP="0059478B">
            <w:pPr>
              <w:pStyle w:val="ListParagraph"/>
              <w:spacing w:after="0" w:line="240" w:lineRule="auto"/>
              <w:ind w:left="0"/>
              <w:rPr>
                <w:i/>
              </w:rPr>
            </w:pPr>
            <w:r w:rsidRPr="0059478B">
              <w:rPr>
                <w:i/>
              </w:rPr>
              <w:t xml:space="preserve">                </w:t>
            </w:r>
            <w:r w:rsidR="00D12106" w:rsidRPr="00643DD2">
              <w:rPr>
                <w:i/>
              </w:rPr>
              <w:t>Hà Nội, ngày 14 tháng 9 năm 2018</w:t>
            </w:r>
          </w:p>
        </w:tc>
        <w:tc>
          <w:tcPr>
            <w:tcW w:w="4478" w:type="dxa"/>
            <w:shd w:val="clear" w:color="auto" w:fill="auto"/>
          </w:tcPr>
          <w:p w:rsidR="00D12106" w:rsidRPr="00634600" w:rsidRDefault="00D12106" w:rsidP="00643DD2">
            <w:pPr>
              <w:spacing w:line="240" w:lineRule="auto"/>
            </w:pPr>
          </w:p>
        </w:tc>
      </w:tr>
    </w:tbl>
    <w:p w:rsidR="00D12106" w:rsidRPr="0059478B" w:rsidRDefault="00D12106" w:rsidP="00643DD2">
      <w:pPr>
        <w:spacing w:line="240" w:lineRule="auto"/>
        <w:jc w:val="center"/>
        <w:rPr>
          <w:b/>
          <w:sz w:val="2"/>
          <w:szCs w:val="32"/>
        </w:rPr>
      </w:pPr>
    </w:p>
    <w:p w:rsidR="00D12106" w:rsidRPr="00634600" w:rsidRDefault="00D12106" w:rsidP="0059478B">
      <w:pPr>
        <w:spacing w:after="0" w:line="240" w:lineRule="auto"/>
        <w:jc w:val="center"/>
        <w:rPr>
          <w:b/>
          <w:sz w:val="32"/>
          <w:szCs w:val="32"/>
        </w:rPr>
      </w:pPr>
      <w:r w:rsidRPr="00634600">
        <w:rPr>
          <w:b/>
          <w:sz w:val="32"/>
          <w:szCs w:val="32"/>
        </w:rPr>
        <w:t>H</w:t>
      </w:r>
      <w:r w:rsidRPr="00634600">
        <w:rPr>
          <w:rFonts w:hint="eastAsia"/>
          <w:b/>
          <w:sz w:val="32"/>
          <w:szCs w:val="32"/>
        </w:rPr>
        <w:t>Ư</w:t>
      </w:r>
      <w:r w:rsidRPr="00634600">
        <w:rPr>
          <w:b/>
          <w:sz w:val="32"/>
          <w:szCs w:val="32"/>
        </w:rPr>
        <w:t>ỚNG DẪN</w:t>
      </w:r>
    </w:p>
    <w:p w:rsidR="00D12106" w:rsidRPr="00634600" w:rsidRDefault="00D12106" w:rsidP="0059478B">
      <w:pPr>
        <w:spacing w:after="0" w:line="240" w:lineRule="auto"/>
        <w:jc w:val="center"/>
        <w:rPr>
          <w:b/>
        </w:rPr>
      </w:pPr>
      <w:r w:rsidRPr="00634600">
        <w:rPr>
          <w:b/>
        </w:rPr>
        <w:t xml:space="preserve">Tổ chức </w:t>
      </w:r>
      <w:r w:rsidRPr="00634600">
        <w:rPr>
          <w:b/>
          <w:iCs/>
        </w:rPr>
        <w:t>Ngày hội Đại đoàn kết toàn dân tộc</w:t>
      </w:r>
      <w:r w:rsidRPr="00634600">
        <w:rPr>
          <w:b/>
        </w:rPr>
        <w:t xml:space="preserve"> năm 2018</w:t>
      </w:r>
    </w:p>
    <w:p w:rsidR="00D12106" w:rsidRPr="00634600" w:rsidRDefault="00D12106" w:rsidP="0059478B">
      <w:pPr>
        <w:spacing w:after="0" w:line="240" w:lineRule="auto"/>
        <w:jc w:val="center"/>
        <w:rPr>
          <w:bCs/>
          <w:iCs/>
        </w:rPr>
      </w:pPr>
    </w:p>
    <w:p w:rsidR="00D12106" w:rsidRPr="00634600" w:rsidRDefault="00D12106" w:rsidP="0059478B">
      <w:pPr>
        <w:spacing w:after="0" w:line="240" w:lineRule="auto"/>
        <w:ind w:firstLine="567"/>
        <w:jc w:val="both"/>
        <w:rPr>
          <w:spacing w:val="-2"/>
        </w:rPr>
      </w:pPr>
      <w:r w:rsidRPr="00634600">
        <w:rPr>
          <w:spacing w:val="-2"/>
        </w:rPr>
        <w:t>Căn cứ Luật Mặt trận Tổ quốc Việt Nam năm 2015, Chương trình phối hợp và thống nhất hành động năm 2018 của Uỷ ban Trung ương Mặt trận Tổ quốc Việt Nam; thiết thực kỷ niệm 88 năm Ngày truyền thống Mặt trận Tổ quốc Việt Nam (18/11/1930-18/11/2018), Ban Thường trực Uỷ ban Trung ương Mặt trận Tổ quốc Việt Nam hướng dẫn việc tổ chức Ngày hội Đại đoàn kết toàn dân tộc năm 2018, như sau:</w:t>
      </w:r>
    </w:p>
    <w:p w:rsidR="00D12106" w:rsidRPr="00634600" w:rsidRDefault="00D12106" w:rsidP="0059478B">
      <w:pPr>
        <w:spacing w:after="0" w:line="240" w:lineRule="auto"/>
        <w:ind w:firstLine="567"/>
        <w:jc w:val="both"/>
        <w:rPr>
          <w:b/>
          <w:spacing w:val="2"/>
        </w:rPr>
      </w:pPr>
      <w:r w:rsidRPr="00634600">
        <w:rPr>
          <w:b/>
          <w:spacing w:val="2"/>
        </w:rPr>
        <w:t>I. MỤC ĐÍCH, YÊU CẦU</w:t>
      </w:r>
    </w:p>
    <w:p w:rsidR="00D12106" w:rsidRPr="00634600" w:rsidRDefault="00D12106" w:rsidP="0059478B">
      <w:pPr>
        <w:pStyle w:val="BodyTextIndent2"/>
        <w:spacing w:line="240" w:lineRule="auto"/>
        <w:ind w:firstLine="536"/>
        <w:rPr>
          <w:b/>
        </w:rPr>
      </w:pPr>
      <w:r w:rsidRPr="00634600">
        <w:rPr>
          <w:b/>
        </w:rPr>
        <w:t>1. Mục đích</w:t>
      </w:r>
    </w:p>
    <w:p w:rsidR="00D12106" w:rsidRPr="00634600" w:rsidRDefault="00D12106" w:rsidP="0059478B">
      <w:pPr>
        <w:pStyle w:val="BodyTextIndent2"/>
        <w:spacing w:line="240" w:lineRule="auto"/>
        <w:ind w:firstLine="536"/>
      </w:pPr>
      <w:r w:rsidRPr="00634600">
        <w:t>- Tiếp tục tăng cường, củng cố và phát huy sức mạnh khối Đại đoàn kết toàn dân tộc và nâng cao vai trò của Mặt trận Tổ quốc Việt Nam trong thời kỳ mới nhằm thiết thực lập thành tích chào mừng đại hội Mặt trận Tổ quốc Việt Nam các cấp</w:t>
      </w:r>
      <w:r w:rsidRPr="00634600">
        <w:rPr>
          <w:lang w:val="en-US"/>
        </w:rPr>
        <w:t>, tiến tới</w:t>
      </w:r>
      <w:r w:rsidRPr="00634600">
        <w:t xml:space="preserve"> Đại hội </w:t>
      </w:r>
      <w:r w:rsidRPr="00634600">
        <w:rPr>
          <w:lang w:val="en-US"/>
        </w:rPr>
        <w:t>Đ</w:t>
      </w:r>
      <w:r w:rsidRPr="00634600">
        <w:t xml:space="preserve">ại biểu </w:t>
      </w:r>
      <w:r w:rsidRPr="00634600">
        <w:rPr>
          <w:lang w:val="en-US"/>
        </w:rPr>
        <w:t xml:space="preserve">toàn quốc </w:t>
      </w:r>
      <w:r w:rsidRPr="00634600">
        <w:t>Mặt trận Tổ quốc Việt Nam lần thứ IX</w:t>
      </w:r>
      <w:r w:rsidRPr="00634600">
        <w:rPr>
          <w:lang w:val="en-US"/>
        </w:rPr>
        <w:t>,</w:t>
      </w:r>
      <w:r w:rsidRPr="00634600">
        <w:t xml:space="preserve"> nhiệm kỳ 2019-2024.</w:t>
      </w:r>
    </w:p>
    <w:p w:rsidR="00D12106" w:rsidRPr="00634600" w:rsidRDefault="00D12106" w:rsidP="0059478B">
      <w:pPr>
        <w:spacing w:after="0" w:line="240" w:lineRule="auto"/>
        <w:ind w:firstLine="536"/>
        <w:jc w:val="both"/>
      </w:pPr>
      <w:r w:rsidRPr="00634600">
        <w:t xml:space="preserve">- Thông qua tổ chức </w:t>
      </w:r>
      <w:r w:rsidRPr="00634600">
        <w:rPr>
          <w:iCs/>
        </w:rPr>
        <w:t>Ngày hội Đại đoàn kết toàn dân tộc</w:t>
      </w:r>
      <w:r w:rsidRPr="00634600">
        <w:t xml:space="preserve"> tuyên truyền, vận động  nâng cao nhận thức của các tầng lớp Nhân dân về chủ trương, đường lối của Đảng, chính sách, pháp luật của Nhà nước về Đại đoàn kết toàn dân tộc trong thời kỳ đổi mới đất nước</w:t>
      </w:r>
      <w:r w:rsidRPr="00634600">
        <w:rPr>
          <w:iCs/>
        </w:rPr>
        <w:t>;</w:t>
      </w:r>
      <w:r w:rsidRPr="00634600">
        <w:t xml:space="preserve"> về lịch sử vẻ vang và sự đóng góp to lớn của Mặt trận Tổ quốc Việt Nam trong sự nghiệp giành độc lập dân tộc, thống nhất đất nước, xây dựng và bảo vệ tổ quốc Việt Nam; về vai trò của Mặt trận Tổ quốc Việt Nam trong giai đoạn hiện nay.</w:t>
      </w:r>
    </w:p>
    <w:p w:rsidR="00D12106" w:rsidRPr="00634600" w:rsidRDefault="00D12106" w:rsidP="0059478B">
      <w:pPr>
        <w:spacing w:after="0" w:line="240" w:lineRule="auto"/>
        <w:ind w:firstLine="536"/>
        <w:jc w:val="both"/>
      </w:pPr>
      <w:r w:rsidRPr="00634600">
        <w:t>- Đánh giá và biểu dương kết quả 01 năm thực hiện các cuộc vận động, các phong trào thi đua yêu nước ở cộng đồng dân cư, trọng tâm là Cuộc vận động "Toàn dân đoàn kết xây dựng nông thôn mới, đô thị văn minh".</w:t>
      </w:r>
    </w:p>
    <w:p w:rsidR="00D12106" w:rsidRPr="00634600" w:rsidRDefault="00D12106" w:rsidP="0059478B">
      <w:pPr>
        <w:spacing w:after="0" w:line="240" w:lineRule="auto"/>
        <w:ind w:firstLine="567"/>
        <w:jc w:val="both"/>
        <w:rPr>
          <w:b/>
        </w:rPr>
      </w:pPr>
      <w:r w:rsidRPr="00634600">
        <w:rPr>
          <w:b/>
        </w:rPr>
        <w:t>2. Yêu cầu</w:t>
      </w:r>
    </w:p>
    <w:p w:rsidR="00D12106" w:rsidRPr="00634600" w:rsidRDefault="00D12106" w:rsidP="0059478B">
      <w:pPr>
        <w:spacing w:after="0" w:line="240" w:lineRule="auto"/>
        <w:ind w:firstLine="536"/>
        <w:jc w:val="both"/>
        <w:rPr>
          <w:spacing w:val="-4"/>
        </w:rPr>
      </w:pPr>
      <w:r w:rsidRPr="00634600">
        <w:rPr>
          <w:iCs/>
          <w:spacing w:val="-4"/>
        </w:rPr>
        <w:t>- Ngày hội Đại đoàn kết toàn dân tộc</w:t>
      </w:r>
      <w:r w:rsidRPr="00634600">
        <w:rPr>
          <w:spacing w:val="-4"/>
        </w:rPr>
        <w:t xml:space="preserve"> năm 2018 được tổ chức ở cộng đồng dân cư đảm bảo thiết thực. Phần Lễ tổ chức ngắn gọn, tập trung tổ chức phần Hội nhằm thu hút sự tham gia đông đảo của người dân, hộ gia đình, các cơ quan, đơn vị trên địa bàn dân cư.</w:t>
      </w:r>
    </w:p>
    <w:p w:rsidR="00D12106" w:rsidRPr="00634600" w:rsidRDefault="00D12106" w:rsidP="0059478B">
      <w:pPr>
        <w:spacing w:after="0" w:line="240" w:lineRule="auto"/>
        <w:ind w:firstLine="567"/>
        <w:jc w:val="both"/>
      </w:pPr>
      <w:r w:rsidRPr="00634600">
        <w:t>- Tổ chức Ngày hội với nhiều hình thức phong phú, đa dạng, tạo khí thế thi đua, thúc đẩy thực hiện có hiệu quả nhiệm vụ chính trị của địa phương, cộng đồng dân cư.</w:t>
      </w:r>
    </w:p>
    <w:p w:rsidR="00D12106" w:rsidRPr="00634600" w:rsidRDefault="00D12106" w:rsidP="0059478B">
      <w:pPr>
        <w:spacing w:after="0" w:line="240" w:lineRule="auto"/>
        <w:ind w:firstLine="567"/>
        <w:jc w:val="both"/>
        <w:rPr>
          <w:spacing w:val="2"/>
        </w:rPr>
      </w:pPr>
      <w:r w:rsidRPr="00634600">
        <w:t>- Việc tổ chức Ngày hội đảm bảo tiết kiệm, an toàn, tránh hình thức, lãng phí.</w:t>
      </w:r>
    </w:p>
    <w:p w:rsidR="00D12106" w:rsidRPr="00634600" w:rsidRDefault="00D12106" w:rsidP="0059478B">
      <w:pPr>
        <w:spacing w:after="0" w:line="240" w:lineRule="auto"/>
        <w:ind w:firstLine="567"/>
        <w:jc w:val="both"/>
        <w:rPr>
          <w:b/>
        </w:rPr>
      </w:pPr>
      <w:r w:rsidRPr="00634600">
        <w:rPr>
          <w:b/>
        </w:rPr>
        <w:t>II. NỘI DUNG THỰC HIỆN</w:t>
      </w:r>
    </w:p>
    <w:p w:rsidR="00D12106" w:rsidRPr="00634600" w:rsidRDefault="00D12106" w:rsidP="0059478B">
      <w:pPr>
        <w:spacing w:after="0" w:line="240" w:lineRule="auto"/>
        <w:ind w:firstLine="567"/>
        <w:jc w:val="both"/>
        <w:rPr>
          <w:b/>
        </w:rPr>
      </w:pPr>
      <w:r w:rsidRPr="00634600">
        <w:rPr>
          <w:b/>
        </w:rPr>
        <w:t>1. Công tác tuyên truyền</w:t>
      </w:r>
    </w:p>
    <w:p w:rsidR="00D12106" w:rsidRPr="00634600" w:rsidRDefault="00D12106" w:rsidP="0059478B">
      <w:pPr>
        <w:spacing w:after="0" w:line="240" w:lineRule="auto"/>
        <w:ind w:firstLine="567"/>
        <w:jc w:val="both"/>
        <w:rPr>
          <w:b/>
          <w:i/>
        </w:rPr>
      </w:pPr>
      <w:r w:rsidRPr="00634600">
        <w:rPr>
          <w:b/>
          <w:i/>
        </w:rPr>
        <w:t>1.1. Nội dung tuyên truyền:</w:t>
      </w:r>
    </w:p>
    <w:p w:rsidR="00D12106" w:rsidRPr="00634600" w:rsidRDefault="00D12106" w:rsidP="0059478B">
      <w:pPr>
        <w:spacing w:after="0" w:line="240" w:lineRule="auto"/>
        <w:ind w:firstLine="567"/>
        <w:jc w:val="both"/>
      </w:pPr>
      <w:r w:rsidRPr="00634600">
        <w:t xml:space="preserve">- Tuyên truyền về lịch sử, truyền thống vẻ vang của Mặt trận Tổ quốc Việt Nam trong sự nghiệp giải phóng dân tộc, xây dựng và bảo vệ Tổ quốc; tuyên truyền đợt thi đua đặc biệt chào mừng đại hội Mặt trận Tổ quốc Việt Nam các cấp, </w:t>
      </w:r>
      <w:r w:rsidRPr="00634600">
        <w:lastRenderedPageBreak/>
        <w:t xml:space="preserve">tiến tới Đại hội đại biểu toàn quốc Mặt trận Tổ quốc Việt Nam lần thứ IX, nhiệm kỳ 2019- 2024. </w:t>
      </w:r>
    </w:p>
    <w:p w:rsidR="00D12106" w:rsidRPr="0059478B" w:rsidRDefault="00D12106" w:rsidP="0059478B">
      <w:pPr>
        <w:pStyle w:val="NormalWeb"/>
        <w:spacing w:before="0" w:beforeAutospacing="0" w:after="0" w:afterAutospacing="0"/>
        <w:ind w:firstLine="567"/>
        <w:jc w:val="both"/>
        <w:rPr>
          <w:sz w:val="28"/>
          <w:szCs w:val="28"/>
          <w:lang w:val="vi-VN"/>
        </w:rPr>
      </w:pPr>
      <w:r w:rsidRPr="0059478B">
        <w:rPr>
          <w:spacing w:val="-4"/>
          <w:sz w:val="28"/>
          <w:szCs w:val="28"/>
          <w:lang w:val="vi-VN"/>
        </w:rPr>
        <w:t xml:space="preserve">- Tuyên truyền, giới thiệu </w:t>
      </w:r>
      <w:r w:rsidRPr="0059478B">
        <w:rPr>
          <w:sz w:val="28"/>
          <w:szCs w:val="28"/>
          <w:lang w:val="vi-VN"/>
        </w:rPr>
        <w:t>các tập thể, hộ gia đình, cá nhân tích cực hưởng ứng các cuộc vận động, các phong trào thi đua yêu nước ở cơ sở, khu dân cư, trọng tâm là Cuộc vận động “Toàn dân đoàn kết xây dựng nông thôn mới, đô thị văn minh”.</w:t>
      </w:r>
    </w:p>
    <w:p w:rsidR="00D12106" w:rsidRPr="00634600" w:rsidRDefault="00D12106" w:rsidP="0059478B">
      <w:pPr>
        <w:spacing w:after="0" w:line="240" w:lineRule="auto"/>
        <w:ind w:firstLine="567"/>
        <w:jc w:val="both"/>
      </w:pPr>
      <w:r w:rsidRPr="00634600">
        <w:rPr>
          <w:i/>
        </w:rPr>
        <w:t>(có đề cương tuyên truyền kèm theo).</w:t>
      </w:r>
    </w:p>
    <w:p w:rsidR="00D12106" w:rsidRPr="00634600" w:rsidRDefault="00D12106" w:rsidP="0059478B">
      <w:pPr>
        <w:spacing w:after="0" w:line="240" w:lineRule="auto"/>
        <w:ind w:firstLine="567"/>
        <w:jc w:val="both"/>
        <w:rPr>
          <w:b/>
          <w:i/>
        </w:rPr>
      </w:pPr>
      <w:r w:rsidRPr="00634600">
        <w:rPr>
          <w:b/>
          <w:i/>
        </w:rPr>
        <w:t>1.2. Hình thức tuyên truyền:</w:t>
      </w:r>
    </w:p>
    <w:p w:rsidR="00D12106" w:rsidRPr="0059478B" w:rsidRDefault="00D12106" w:rsidP="0059478B">
      <w:pPr>
        <w:pStyle w:val="NormalWeb"/>
        <w:spacing w:before="0" w:beforeAutospacing="0" w:after="0" w:afterAutospacing="0"/>
        <w:ind w:firstLine="567"/>
        <w:jc w:val="both"/>
        <w:rPr>
          <w:sz w:val="28"/>
          <w:szCs w:val="28"/>
          <w:lang w:val="vi-VN"/>
        </w:rPr>
      </w:pPr>
      <w:r w:rsidRPr="0059478B">
        <w:rPr>
          <w:sz w:val="28"/>
          <w:szCs w:val="28"/>
          <w:lang w:val="vi-VN"/>
        </w:rPr>
        <w:t>- Tuyên truyền thông qua hệ thống phát thanh, truyền hình của địa phương.</w:t>
      </w:r>
    </w:p>
    <w:p w:rsidR="00D12106" w:rsidRPr="0059478B" w:rsidRDefault="00D12106" w:rsidP="0059478B">
      <w:pPr>
        <w:pStyle w:val="NormalWeb"/>
        <w:spacing w:before="0" w:beforeAutospacing="0" w:after="0" w:afterAutospacing="0"/>
        <w:ind w:firstLine="567"/>
        <w:jc w:val="both"/>
        <w:rPr>
          <w:spacing w:val="-4"/>
          <w:sz w:val="28"/>
          <w:szCs w:val="28"/>
          <w:lang w:val="vi-VN"/>
        </w:rPr>
      </w:pPr>
      <w:r w:rsidRPr="0059478B">
        <w:rPr>
          <w:spacing w:val="-4"/>
          <w:sz w:val="28"/>
          <w:szCs w:val="28"/>
          <w:lang w:val="vi-VN"/>
        </w:rPr>
        <w:t>- Tuyên truyền thông qua cuộc họp khu dân cư, sinh hoạt của các đoàn thể nhân dân.</w:t>
      </w:r>
    </w:p>
    <w:p w:rsidR="00D12106" w:rsidRPr="0059478B" w:rsidRDefault="00D12106" w:rsidP="0059478B">
      <w:pPr>
        <w:pStyle w:val="NormalWeb"/>
        <w:spacing w:before="0" w:beforeAutospacing="0" w:after="0" w:afterAutospacing="0"/>
        <w:ind w:firstLine="567"/>
        <w:jc w:val="both"/>
        <w:rPr>
          <w:spacing w:val="-2"/>
          <w:sz w:val="28"/>
          <w:szCs w:val="28"/>
          <w:lang w:val="vi-VN"/>
        </w:rPr>
      </w:pPr>
      <w:r w:rsidRPr="0059478B">
        <w:rPr>
          <w:spacing w:val="-2"/>
          <w:sz w:val="28"/>
          <w:szCs w:val="28"/>
          <w:lang w:val="vi-VN"/>
        </w:rPr>
        <w:t>- Xây dựng các cụm thông tin, cổ động, panô, áp phích, khẩu hiệu ở các khu trung tâm, nơi tập trung đông người. Các cơ quan, công sở trang trí khẩu hiệu tuyên truyền cổ động trong dịp kỷ niệm 88 năm Ngày truyền thống Mặt trận Tổ quốc Việt Nam.</w:t>
      </w:r>
    </w:p>
    <w:p w:rsidR="00D12106" w:rsidRPr="0059478B" w:rsidRDefault="00D12106" w:rsidP="0059478B">
      <w:pPr>
        <w:pStyle w:val="NormalWeb"/>
        <w:spacing w:before="0" w:beforeAutospacing="0" w:after="0" w:afterAutospacing="0"/>
        <w:ind w:firstLine="567"/>
        <w:jc w:val="both"/>
        <w:rPr>
          <w:sz w:val="28"/>
          <w:szCs w:val="28"/>
          <w:lang w:val="vi-VN"/>
        </w:rPr>
      </w:pPr>
      <w:r w:rsidRPr="0059478B">
        <w:rPr>
          <w:sz w:val="28"/>
          <w:szCs w:val="28"/>
          <w:lang w:val="vi-VN"/>
        </w:rPr>
        <w:t xml:space="preserve">- Vận động các hộ gia đình treo cờ Tổ quốc trong dịp tổ chức Ngày hội. </w:t>
      </w:r>
    </w:p>
    <w:p w:rsidR="00D12106" w:rsidRPr="00634600" w:rsidRDefault="00D12106" w:rsidP="0059478B">
      <w:pPr>
        <w:spacing w:after="0" w:line="240" w:lineRule="auto"/>
        <w:ind w:firstLine="567"/>
        <w:jc w:val="both"/>
        <w:rPr>
          <w:rFonts w:ascii="Times New Roman Bold" w:hAnsi="Times New Roman Bold"/>
          <w:i/>
        </w:rPr>
      </w:pPr>
      <w:r w:rsidRPr="00634600">
        <w:rPr>
          <w:rFonts w:ascii="Times New Roman Bold" w:hAnsi="Times New Roman Bold"/>
          <w:b/>
        </w:rPr>
        <w:t>2. Tổ chức một số hoạt động trước Ngày hội Đại đoàn kết</w:t>
      </w:r>
    </w:p>
    <w:p w:rsidR="00D12106" w:rsidRPr="00634600" w:rsidRDefault="00D12106" w:rsidP="0059478B">
      <w:pPr>
        <w:spacing w:after="0" w:line="240" w:lineRule="auto"/>
        <w:ind w:firstLine="567"/>
        <w:jc w:val="both"/>
      </w:pPr>
      <w:r w:rsidRPr="00634600">
        <w:rPr>
          <w:b/>
          <w:i/>
        </w:rPr>
        <w:t>2.1.</w:t>
      </w:r>
      <w:r w:rsidRPr="00634600">
        <w:t xml:space="preserve"> Tổ chức tọa đàm, đối thoại giữa Nhân dân với lãnh đạo cấp ủy, chính quyền để trao đổi và giải quyết những vấn đề nhân dân quan tâm, nhất là những bức xúc ở cộng đồng dân cư; góp ý xây dựng Đảng, chính quyền trong sạch, vững mạnh. </w:t>
      </w:r>
    </w:p>
    <w:p w:rsidR="00D12106" w:rsidRPr="00634600" w:rsidRDefault="00D12106" w:rsidP="0059478B">
      <w:pPr>
        <w:spacing w:after="0" w:line="240" w:lineRule="auto"/>
        <w:ind w:firstLine="567"/>
        <w:jc w:val="both"/>
      </w:pPr>
      <w:r w:rsidRPr="00634600">
        <w:t xml:space="preserve"> </w:t>
      </w:r>
      <w:r w:rsidRPr="00634600">
        <w:rPr>
          <w:b/>
          <w:i/>
        </w:rPr>
        <w:t>2.2.</w:t>
      </w:r>
      <w:r w:rsidRPr="00634600">
        <w:t xml:space="preserve"> Đánh giá các hoạt động xây dựng cộng đồng dân cư, trọng tâm là Cuộc vận động “Toàn dân đoàn kết xây dựng nông thôn mới, đô thị văn minh” năm 2018; bàn biện pháp tiếp tục nâng cao chất lượng Cuộc vận động và các hoạt động xây dựng cộng đồng dân cư tự quản. </w:t>
      </w:r>
    </w:p>
    <w:p w:rsidR="00D12106" w:rsidRPr="00634600" w:rsidRDefault="00D12106" w:rsidP="0059478B">
      <w:pPr>
        <w:spacing w:after="0" w:line="240" w:lineRule="auto"/>
        <w:ind w:firstLine="567"/>
        <w:jc w:val="both"/>
      </w:pPr>
      <w:r w:rsidRPr="00634600">
        <w:rPr>
          <w:b/>
          <w:i/>
        </w:rPr>
        <w:t>2.3.</w:t>
      </w:r>
      <w:r w:rsidRPr="00634600">
        <w:t xml:space="preserve"> Tổ chức thăm và tặng quà các gia đình chính sách, cán bộ lão thành cách mạng, cán bộ Mặt trận các thời kỳ…</w:t>
      </w:r>
    </w:p>
    <w:p w:rsidR="00D12106" w:rsidRPr="00634600" w:rsidRDefault="00D12106" w:rsidP="0059478B">
      <w:pPr>
        <w:spacing w:after="0" w:line="240" w:lineRule="auto"/>
        <w:ind w:firstLine="567"/>
        <w:jc w:val="both"/>
      </w:pPr>
      <w:r w:rsidRPr="00634600">
        <w:rPr>
          <w:b/>
          <w:i/>
        </w:rPr>
        <w:t>2.4.</w:t>
      </w:r>
      <w:r w:rsidRPr="00634600">
        <w:t xml:space="preserve"> Tổ chức xây dựng, khánh thành nhà đại đoàn kết, các công trình phúc lợi, công trình dân sinh ở cộng đồng nhân dịp Ngày hội.</w:t>
      </w:r>
    </w:p>
    <w:p w:rsidR="00D12106" w:rsidRPr="0059478B" w:rsidRDefault="00D12106" w:rsidP="0059478B">
      <w:pPr>
        <w:pStyle w:val="NormalWeb"/>
        <w:spacing w:before="0" w:beforeAutospacing="0" w:after="0" w:afterAutospacing="0"/>
        <w:ind w:firstLine="567"/>
        <w:jc w:val="both"/>
        <w:rPr>
          <w:spacing w:val="-4"/>
          <w:sz w:val="28"/>
          <w:szCs w:val="28"/>
          <w:lang w:val="vi-VN"/>
        </w:rPr>
      </w:pPr>
      <w:r w:rsidRPr="0059478B">
        <w:rPr>
          <w:b/>
          <w:lang w:val="vi-VN"/>
        </w:rPr>
        <w:t>2.5</w:t>
      </w:r>
      <w:r w:rsidRPr="0059478B">
        <w:rPr>
          <w:lang w:val="vi-VN"/>
        </w:rPr>
        <w:t>..</w:t>
      </w:r>
      <w:r w:rsidRPr="0059478B">
        <w:rPr>
          <w:spacing w:val="-4"/>
          <w:sz w:val="28"/>
          <w:szCs w:val="28"/>
          <w:lang w:val="vi-VN"/>
        </w:rPr>
        <w:t xml:space="preserve"> Tổ chức các hoạt động về môi trường: Trồng cây xanh, vệ sinh đường làng, ngõ xóm, chỉnh trang khu dân cư sạch, đẹp…</w:t>
      </w:r>
    </w:p>
    <w:p w:rsidR="00D12106" w:rsidRPr="00634600" w:rsidRDefault="00D12106" w:rsidP="0059478B">
      <w:pPr>
        <w:spacing w:after="0" w:line="240" w:lineRule="auto"/>
        <w:ind w:firstLine="567"/>
        <w:jc w:val="both"/>
        <w:rPr>
          <w:b/>
        </w:rPr>
      </w:pPr>
      <w:r w:rsidRPr="00634600">
        <w:rPr>
          <w:b/>
        </w:rPr>
        <w:t>3. Tổ chức Ngày hội Đại đoàn kết</w:t>
      </w:r>
    </w:p>
    <w:p w:rsidR="00D12106" w:rsidRPr="00634600" w:rsidRDefault="00D12106" w:rsidP="0059478B">
      <w:pPr>
        <w:spacing w:after="0" w:line="240" w:lineRule="auto"/>
        <w:ind w:firstLine="567"/>
        <w:jc w:val="both"/>
        <w:rPr>
          <w:b/>
          <w:i/>
        </w:rPr>
      </w:pPr>
      <w:r w:rsidRPr="00634600">
        <w:rPr>
          <w:b/>
          <w:i/>
        </w:rPr>
        <w:t>3.1. Thành phần tham gia Ngày hội:</w:t>
      </w:r>
    </w:p>
    <w:p w:rsidR="00D12106" w:rsidRPr="00634600" w:rsidRDefault="00D12106" w:rsidP="0059478B">
      <w:pPr>
        <w:spacing w:after="0" w:line="240" w:lineRule="auto"/>
        <w:ind w:firstLine="567"/>
        <w:jc w:val="both"/>
        <w:rPr>
          <w:spacing w:val="-2"/>
        </w:rPr>
      </w:pPr>
      <w:r w:rsidRPr="00634600">
        <w:rPr>
          <w:spacing w:val="-2"/>
        </w:rPr>
        <w:t>- Nhân dân ở khu dân cư, liên khu dân cư; người dân đi làm ăn xa; cán bộ, đảng viên công tác tại các cơ quan, đơn vị, lực lượng vũ trang các cấp đóng trên địa bàn.</w:t>
      </w:r>
    </w:p>
    <w:p w:rsidR="00D12106" w:rsidRPr="00634600" w:rsidRDefault="00D12106" w:rsidP="0059478B">
      <w:pPr>
        <w:spacing w:after="0" w:line="240" w:lineRule="auto"/>
        <w:ind w:firstLine="567"/>
        <w:jc w:val="both"/>
      </w:pPr>
      <w:r w:rsidRPr="00634600">
        <w:t>- Mời các tổ chức, doanh nghiệp, cá nhân có hoạt động hỗ trợ, đóng góp cho cộng đồng dân cư.</w:t>
      </w:r>
    </w:p>
    <w:p w:rsidR="00D12106" w:rsidRPr="00634600" w:rsidRDefault="00D12106" w:rsidP="0059478B">
      <w:pPr>
        <w:spacing w:after="0" w:line="240" w:lineRule="auto"/>
        <w:ind w:firstLine="567"/>
        <w:jc w:val="both"/>
      </w:pPr>
      <w:r w:rsidRPr="00634600">
        <w:t>- Mời các đồng chí lãnh đạo Đảng, chính quyền, Mặt trận, đoàn thể các cấp, đại biểu các cơ quan, đơn vị kết nghĩa của thôn, xã đến dự Ngày hội.</w:t>
      </w:r>
    </w:p>
    <w:p w:rsidR="00D12106" w:rsidRPr="00634600" w:rsidRDefault="00D12106" w:rsidP="0059478B">
      <w:pPr>
        <w:spacing w:after="0" w:line="240" w:lineRule="auto"/>
        <w:ind w:firstLine="567"/>
        <w:jc w:val="both"/>
        <w:rPr>
          <w:i/>
        </w:rPr>
      </w:pPr>
      <w:r w:rsidRPr="00634600">
        <w:rPr>
          <w:b/>
          <w:i/>
        </w:rPr>
        <w:t>3.2. Hình thức trang trí</w:t>
      </w:r>
      <w:r w:rsidRPr="00634600">
        <w:rPr>
          <w:i/>
        </w:rPr>
        <w:t>:</w:t>
      </w:r>
    </w:p>
    <w:p w:rsidR="00D12106" w:rsidRPr="00634600" w:rsidRDefault="00D12106" w:rsidP="0059478B">
      <w:pPr>
        <w:spacing w:after="0" w:line="240" w:lineRule="auto"/>
        <w:ind w:firstLine="567"/>
        <w:jc w:val="both"/>
      </w:pPr>
      <w:r w:rsidRPr="00634600">
        <w:t xml:space="preserve">- Treo cờ, băng rôn, khẩu hiệu trên địa bàn khu dân cư. </w:t>
      </w:r>
    </w:p>
    <w:p w:rsidR="00D12106" w:rsidRPr="00634600" w:rsidRDefault="00D12106" w:rsidP="0059478B">
      <w:pPr>
        <w:spacing w:after="0" w:line="240" w:lineRule="auto"/>
        <w:ind w:firstLine="567"/>
        <w:jc w:val="both"/>
      </w:pPr>
      <w:r w:rsidRPr="00634600">
        <w:t xml:space="preserve">- Ma két trang trí nơi tổ chức phần Lễ của Ngày hội:      </w:t>
      </w:r>
    </w:p>
    <w:p w:rsidR="00D12106" w:rsidRPr="00634600" w:rsidRDefault="00D12106" w:rsidP="0059478B">
      <w:pPr>
        <w:spacing w:after="0" w:line="240" w:lineRule="auto"/>
        <w:ind w:firstLine="567"/>
        <w:jc w:val="center"/>
        <w:rPr>
          <w:bCs/>
        </w:rPr>
      </w:pPr>
      <w:r w:rsidRPr="00634600">
        <w:rPr>
          <w:bCs/>
        </w:rPr>
        <w:t>(Lô gô của Mặt trận)</w:t>
      </w:r>
    </w:p>
    <w:p w:rsidR="00D12106" w:rsidRPr="00634600" w:rsidRDefault="00D12106" w:rsidP="0059478B">
      <w:pPr>
        <w:spacing w:after="0" w:line="240" w:lineRule="auto"/>
        <w:ind w:firstLine="567"/>
        <w:jc w:val="center"/>
        <w:rPr>
          <w:b/>
          <w:bCs/>
        </w:rPr>
      </w:pPr>
      <w:r w:rsidRPr="00634600">
        <w:rPr>
          <w:b/>
          <w:bCs/>
        </w:rPr>
        <w:t>NGÀY HỘI</w:t>
      </w:r>
    </w:p>
    <w:p w:rsidR="00D12106" w:rsidRPr="00634600" w:rsidRDefault="00D12106" w:rsidP="0059478B">
      <w:pPr>
        <w:spacing w:after="0" w:line="240" w:lineRule="auto"/>
        <w:ind w:firstLine="567"/>
        <w:jc w:val="center"/>
        <w:rPr>
          <w:b/>
          <w:bCs/>
        </w:rPr>
      </w:pPr>
      <w:r w:rsidRPr="00634600">
        <w:rPr>
          <w:b/>
          <w:bCs/>
        </w:rPr>
        <w:t xml:space="preserve"> ĐẠI ĐOÀN KẾT TOÀN DÂN TỘC</w:t>
      </w:r>
    </w:p>
    <w:p w:rsidR="00D12106" w:rsidRPr="00634600" w:rsidRDefault="00D12106" w:rsidP="0059478B">
      <w:pPr>
        <w:spacing w:after="0" w:line="240" w:lineRule="auto"/>
        <w:ind w:firstLine="567"/>
        <w:jc w:val="center"/>
        <w:rPr>
          <w:b/>
        </w:rPr>
      </w:pPr>
      <w:r w:rsidRPr="00634600">
        <w:rPr>
          <w:b/>
        </w:rPr>
        <w:t>Khu dân cư (hoặc liên khu dân cư)……. xã (phường, thị trấn)….</w:t>
      </w:r>
    </w:p>
    <w:p w:rsidR="00D12106" w:rsidRPr="00634600" w:rsidRDefault="00D12106" w:rsidP="0059478B">
      <w:pPr>
        <w:spacing w:after="0" w:line="240" w:lineRule="auto"/>
        <w:ind w:firstLine="567"/>
        <w:jc w:val="center"/>
        <w:rPr>
          <w:i/>
          <w:iCs/>
        </w:rPr>
      </w:pPr>
      <w:r w:rsidRPr="00634600">
        <w:rPr>
          <w:i/>
          <w:iCs/>
        </w:rPr>
        <w:t>Ngày….. tháng…. năm 2018</w:t>
      </w:r>
    </w:p>
    <w:p w:rsidR="00D12106" w:rsidRPr="00634600" w:rsidRDefault="00D12106" w:rsidP="0059478B">
      <w:pPr>
        <w:spacing w:after="0" w:line="240" w:lineRule="auto"/>
        <w:ind w:firstLine="567"/>
        <w:jc w:val="both"/>
        <w:rPr>
          <w:b/>
          <w:i/>
        </w:rPr>
      </w:pPr>
      <w:r w:rsidRPr="00634600">
        <w:rPr>
          <w:b/>
          <w:i/>
        </w:rPr>
        <w:t>3.3. Thời gian tổ chức:</w:t>
      </w:r>
    </w:p>
    <w:p w:rsidR="00D12106" w:rsidRPr="00634600" w:rsidRDefault="00D12106" w:rsidP="0059478B">
      <w:pPr>
        <w:spacing w:after="0" w:line="240" w:lineRule="auto"/>
        <w:ind w:firstLine="567"/>
        <w:jc w:val="both"/>
      </w:pPr>
      <w:r w:rsidRPr="00634600">
        <w:lastRenderedPageBreak/>
        <w:t xml:space="preserve"> Thời gian tổ chức Ngày hội nên diễn ra 01 ngày, tập trung trong khoảng từ ngày 01/11/2018 đến hết ngày 18/11/2018.</w:t>
      </w:r>
    </w:p>
    <w:p w:rsidR="00D12106" w:rsidRPr="00634600" w:rsidRDefault="00D12106" w:rsidP="0059478B">
      <w:pPr>
        <w:spacing w:after="0" w:line="240" w:lineRule="auto"/>
        <w:ind w:firstLine="567"/>
        <w:jc w:val="both"/>
        <w:rPr>
          <w:b/>
          <w:i/>
        </w:rPr>
      </w:pPr>
      <w:r w:rsidRPr="00634600">
        <w:rPr>
          <w:b/>
          <w:i/>
        </w:rPr>
        <w:t>3.4. Chương trình Ngày hội:</w:t>
      </w:r>
    </w:p>
    <w:p w:rsidR="00D12106" w:rsidRPr="00634600" w:rsidRDefault="00D12106" w:rsidP="0059478B">
      <w:pPr>
        <w:spacing w:after="0" w:line="240" w:lineRule="auto"/>
        <w:ind w:firstLine="567"/>
        <w:jc w:val="both"/>
        <w:rPr>
          <w:i/>
        </w:rPr>
      </w:pPr>
      <w:r w:rsidRPr="00634600">
        <w:rPr>
          <w:b/>
        </w:rPr>
        <w:t>* Phần Lễ</w:t>
      </w:r>
      <w:r w:rsidRPr="00634600">
        <w:rPr>
          <w:i/>
        </w:rPr>
        <w:t xml:space="preserve"> (tổ chức không quá 90 phút):</w:t>
      </w:r>
    </w:p>
    <w:p w:rsidR="00D12106" w:rsidRPr="00634600" w:rsidRDefault="00D12106" w:rsidP="0059478B">
      <w:pPr>
        <w:spacing w:after="0" w:line="240" w:lineRule="auto"/>
        <w:ind w:firstLine="567"/>
        <w:jc w:val="both"/>
      </w:pPr>
      <w:r w:rsidRPr="00634600">
        <w:t>(1) Văn nghệ chào mừng.</w:t>
      </w:r>
    </w:p>
    <w:p w:rsidR="00D12106" w:rsidRPr="00634600" w:rsidRDefault="00D12106" w:rsidP="0059478B">
      <w:pPr>
        <w:spacing w:after="0" w:line="240" w:lineRule="auto"/>
        <w:ind w:firstLine="567"/>
        <w:jc w:val="both"/>
      </w:pPr>
      <w:r w:rsidRPr="00634600">
        <w:t>(2) Chào cờ.</w:t>
      </w:r>
    </w:p>
    <w:p w:rsidR="00D12106" w:rsidRPr="00634600" w:rsidRDefault="00D12106" w:rsidP="0059478B">
      <w:pPr>
        <w:spacing w:after="0" w:line="240" w:lineRule="auto"/>
        <w:ind w:firstLine="567"/>
        <w:jc w:val="both"/>
        <w:rPr>
          <w:spacing w:val="-4"/>
        </w:rPr>
      </w:pPr>
      <w:r w:rsidRPr="00634600">
        <w:t xml:space="preserve">(3) Tuyên bố lý do giới thiệu đại biểu và gắn với </w:t>
      </w:r>
      <w:r w:rsidRPr="00634600">
        <w:rPr>
          <w:spacing w:val="-4"/>
        </w:rPr>
        <w:t xml:space="preserve">ôn lịch sử, truyền thống của Mặt trận Tổ quốc Việt </w:t>
      </w:r>
      <w:smartTag w:uri="urn:schemas-microsoft-com:office:smarttags" w:element="country-region">
        <w:smartTag w:uri="urn:schemas-microsoft-com:office:smarttags" w:element="place">
          <w:r w:rsidRPr="00634600">
            <w:rPr>
              <w:spacing w:val="-4"/>
            </w:rPr>
            <w:t>Nam</w:t>
          </w:r>
        </w:smartTag>
      </w:smartTag>
      <w:r w:rsidRPr="00634600">
        <w:rPr>
          <w:spacing w:val="-4"/>
        </w:rPr>
        <w:t>.</w:t>
      </w:r>
    </w:p>
    <w:p w:rsidR="00D12106" w:rsidRPr="00634600" w:rsidRDefault="00D12106" w:rsidP="0059478B">
      <w:pPr>
        <w:spacing w:after="0" w:line="240" w:lineRule="auto"/>
        <w:ind w:firstLine="567"/>
        <w:jc w:val="both"/>
        <w:rPr>
          <w:spacing w:val="4"/>
        </w:rPr>
      </w:pPr>
      <w:r w:rsidRPr="00634600">
        <w:rPr>
          <w:spacing w:val="4"/>
        </w:rPr>
        <w:t xml:space="preserve">(4) Báo cáo của Ban Công tác Mặt trận khu dân cư hoặc liên Ban Công tác Mặt trận khu dân cư (nếu tổ chức liên khu dân cư), gồm các nội dung chính: </w:t>
      </w:r>
    </w:p>
    <w:p w:rsidR="00D12106" w:rsidRPr="00634600" w:rsidRDefault="00D12106" w:rsidP="0059478B">
      <w:pPr>
        <w:spacing w:after="0" w:line="240" w:lineRule="auto"/>
        <w:ind w:firstLine="567"/>
        <w:jc w:val="both"/>
      </w:pPr>
      <w:r w:rsidRPr="00634600">
        <w:rPr>
          <w:spacing w:val="4"/>
        </w:rPr>
        <w:t>- Khái quát chung về cộng đồng dân cư, k</w:t>
      </w:r>
      <w:r w:rsidRPr="00634600">
        <w:t>ết quả thực hiện Cuộc vận động “Toàn dân đoàn kết xây dựng nông thôn mới, đô thị văn minh” năm 2018 (có nêu các tập thể, hộ gia đình, cá nhân tiêu biểu tích cực tham gia các hoạt động ở cộng đồng);</w:t>
      </w:r>
    </w:p>
    <w:p w:rsidR="00D12106" w:rsidRPr="00634600" w:rsidRDefault="00D12106" w:rsidP="0059478B">
      <w:pPr>
        <w:spacing w:after="0" w:line="240" w:lineRule="auto"/>
        <w:ind w:firstLine="567"/>
        <w:jc w:val="both"/>
      </w:pPr>
      <w:r w:rsidRPr="00634600">
        <w:rPr>
          <w:spacing w:val="4"/>
        </w:rPr>
        <w:t xml:space="preserve">- Tình hình đời sống Nhân dân và </w:t>
      </w:r>
      <w:r w:rsidRPr="00634600">
        <w:t>phương hướng thực hiện Cuộc vận động “Toàn dân đoàn kết xây dựng nông thôn mới, đô thị văn minh” năm 2019.</w:t>
      </w:r>
    </w:p>
    <w:p w:rsidR="00D12106" w:rsidRPr="00634600" w:rsidRDefault="00D12106" w:rsidP="0059478B">
      <w:pPr>
        <w:spacing w:after="0" w:line="240" w:lineRule="auto"/>
        <w:ind w:firstLine="567"/>
        <w:jc w:val="both"/>
      </w:pPr>
      <w:r w:rsidRPr="00634600">
        <w:t>(5) Các đại biểu trao đổi, thảo luận.</w:t>
      </w:r>
    </w:p>
    <w:p w:rsidR="00D12106" w:rsidRPr="00634600" w:rsidRDefault="00D12106" w:rsidP="0059478B">
      <w:pPr>
        <w:spacing w:after="0" w:line="240" w:lineRule="auto"/>
        <w:ind w:firstLine="567"/>
        <w:jc w:val="both"/>
      </w:pPr>
      <w:r w:rsidRPr="00634600">
        <w:t>(6) Chủ trì phát biểu tiếp thu và giải trình (nếu có).</w:t>
      </w:r>
    </w:p>
    <w:p w:rsidR="00D12106" w:rsidRPr="00634600" w:rsidRDefault="00D12106" w:rsidP="0059478B">
      <w:pPr>
        <w:spacing w:after="0" w:line="240" w:lineRule="auto"/>
        <w:ind w:firstLine="567"/>
        <w:jc w:val="both"/>
        <w:rPr>
          <w:spacing w:val="-4"/>
        </w:rPr>
      </w:pPr>
      <w:r w:rsidRPr="00634600">
        <w:rPr>
          <w:spacing w:val="-4"/>
        </w:rPr>
        <w:t>(7) Biểu dương, khen thưởng những tập thể, gia đình và cá nhân có nhiều thành tích trong xây dựng cộng đồng dân cư.</w:t>
      </w:r>
    </w:p>
    <w:p w:rsidR="00D12106" w:rsidRPr="00634600" w:rsidRDefault="00D12106" w:rsidP="0059478B">
      <w:pPr>
        <w:spacing w:after="0" w:line="240" w:lineRule="auto"/>
        <w:ind w:firstLine="567"/>
        <w:jc w:val="both"/>
      </w:pPr>
      <w:r w:rsidRPr="00634600">
        <w:t>(8) Mời lãnh đạo cấp trên phát biểu, tặng quà (nếu có).</w:t>
      </w:r>
    </w:p>
    <w:p w:rsidR="00D12106" w:rsidRPr="00634600" w:rsidRDefault="00D12106" w:rsidP="0059478B">
      <w:pPr>
        <w:spacing w:after="0" w:line="240" w:lineRule="auto"/>
        <w:ind w:firstLine="567"/>
        <w:jc w:val="both"/>
      </w:pPr>
      <w:r w:rsidRPr="00634600">
        <w:t>(9) Phát động Nhân dân cộng đồng dân cư hưởng ứng đợt thi đua đặc biệt chào mừng Đại hội Mặt trận Tổ quốc Việt Nam các cấp và tiến tới Đại hội đại biểu toàn quốc Mặt trận Tổ quốc Việt Nam lần thứ IX nhiệm kỳ 2019 - 2024.</w:t>
      </w:r>
    </w:p>
    <w:p w:rsidR="00D12106" w:rsidRPr="00634600" w:rsidRDefault="00D12106" w:rsidP="0059478B">
      <w:pPr>
        <w:spacing w:after="0" w:line="240" w:lineRule="auto"/>
        <w:ind w:firstLine="567"/>
        <w:jc w:val="both"/>
      </w:pPr>
      <w:r w:rsidRPr="00634600">
        <w:t>(10) Phát biểu cảm ơn và kết thúc buổi Lễ.</w:t>
      </w:r>
    </w:p>
    <w:p w:rsidR="00D12106" w:rsidRPr="00634600" w:rsidRDefault="00D12106" w:rsidP="0059478B">
      <w:pPr>
        <w:spacing w:after="0" w:line="240" w:lineRule="auto"/>
        <w:ind w:firstLine="567"/>
        <w:jc w:val="both"/>
      </w:pPr>
      <w:r w:rsidRPr="00634600">
        <w:rPr>
          <w:b/>
        </w:rPr>
        <w:t>* Phần Hội</w:t>
      </w:r>
      <w:r w:rsidRPr="00634600">
        <w:t xml:space="preserve"> (có thể tổ chức trước hoặc sau phần Lễ):</w:t>
      </w:r>
    </w:p>
    <w:p w:rsidR="00D12106" w:rsidRPr="00634600" w:rsidRDefault="00D12106" w:rsidP="0059478B">
      <w:pPr>
        <w:spacing w:after="0" w:line="240" w:lineRule="auto"/>
        <w:ind w:firstLine="567"/>
        <w:jc w:val="both"/>
      </w:pPr>
      <w:r w:rsidRPr="00634600">
        <w:t>- Tổ chức các hoạt động văn hóa, thể dục, thể thao, các trò chơi dân gian truyền thống của địa phương, sinh hoạt văn hóa cộng đồng; chú trọng phát huy nét văn hóa truyền thống của dân tộc, của địa phương tạo khí thế sôi nổi trong Ngày hội. Tổ chức các hình thức tọa đàm, trao đổi, phát huy sáng kiến của Nhân dân tham gia xây dựng quê hương…</w:t>
      </w:r>
    </w:p>
    <w:p w:rsidR="00D12106" w:rsidRPr="00634600" w:rsidRDefault="00D12106" w:rsidP="0059478B">
      <w:pPr>
        <w:spacing w:after="0" w:line="240" w:lineRule="auto"/>
        <w:ind w:firstLine="567"/>
        <w:jc w:val="both"/>
      </w:pPr>
      <w:r w:rsidRPr="00634600">
        <w:t>- Để tạo không khí đoàn kết, ấm cúng, khu dân cư có thể tổ chức “Bữa cơm đoàn kết” phù hợp.</w:t>
      </w:r>
    </w:p>
    <w:p w:rsidR="00D12106" w:rsidRPr="00634600" w:rsidRDefault="00D12106" w:rsidP="0059478B">
      <w:pPr>
        <w:spacing w:after="0" w:line="240" w:lineRule="auto"/>
        <w:ind w:firstLine="567"/>
        <w:jc w:val="both"/>
      </w:pPr>
      <w:r w:rsidRPr="00634600">
        <w:t xml:space="preserve">- Đối với các khu dân cư đô thị (có điều kiện) nên tổ chức phần Hội tại các nơi công cộng theo hình thức sân khấu hóa nhằm tạo không khí sôi nổi và thu hút sự tham gia của bà con ở khu dân cư. </w:t>
      </w:r>
    </w:p>
    <w:p w:rsidR="00D12106" w:rsidRPr="00634600" w:rsidRDefault="00D12106" w:rsidP="0059478B">
      <w:pPr>
        <w:spacing w:after="0" w:line="240" w:lineRule="auto"/>
        <w:ind w:firstLine="567"/>
        <w:jc w:val="both"/>
        <w:rPr>
          <w:b/>
          <w:i/>
          <w:iCs/>
        </w:rPr>
      </w:pPr>
      <w:r w:rsidRPr="00634600">
        <w:rPr>
          <w:b/>
          <w:i/>
          <w:iCs/>
        </w:rPr>
        <w:t>3.5. Trách nhiệm chủ trì tổ chức Ngày hội:</w:t>
      </w:r>
    </w:p>
    <w:p w:rsidR="00D12106" w:rsidRPr="00634600" w:rsidRDefault="00D12106" w:rsidP="0059478B">
      <w:pPr>
        <w:spacing w:after="0" w:line="240" w:lineRule="auto"/>
        <w:ind w:firstLine="567"/>
        <w:jc w:val="both"/>
      </w:pPr>
      <w:r w:rsidRPr="00634600">
        <w:t>Tuỳ theo tình hình thực tế của địa phương, quy mô tổ chức Ngày hội được lựa chọn cho phù hợp và đảm bảo trách nhiệm chủ trì:</w:t>
      </w:r>
    </w:p>
    <w:p w:rsidR="00D12106" w:rsidRPr="00634600" w:rsidRDefault="00D12106" w:rsidP="0059478B">
      <w:pPr>
        <w:spacing w:after="0" w:line="240" w:lineRule="auto"/>
        <w:ind w:firstLine="567"/>
        <w:jc w:val="both"/>
      </w:pPr>
      <w:r w:rsidRPr="00634600">
        <w:t>- Tổ chức Ngày hội ở 01 khu dân cư: do Ban Công tác Mặt trận chủ trì;</w:t>
      </w:r>
    </w:p>
    <w:p w:rsidR="00D12106" w:rsidRPr="00634600" w:rsidRDefault="00D12106" w:rsidP="0059478B">
      <w:pPr>
        <w:spacing w:after="0" w:line="240" w:lineRule="auto"/>
        <w:ind w:firstLine="567"/>
        <w:jc w:val="both"/>
        <w:rPr>
          <w:spacing w:val="-4"/>
        </w:rPr>
      </w:pPr>
      <w:r w:rsidRPr="00634600">
        <w:rPr>
          <w:spacing w:val="-4"/>
        </w:rPr>
        <w:t>- Tổ chức Ngày hội có từ 02 khu dân cư trở lên: do liên Ban Công tác Mặt trận các khu dân cư phối hợp chủ trì;</w:t>
      </w:r>
    </w:p>
    <w:p w:rsidR="00D12106" w:rsidRPr="00634600" w:rsidRDefault="00D12106" w:rsidP="0059478B">
      <w:pPr>
        <w:spacing w:after="0" w:line="240" w:lineRule="auto"/>
        <w:ind w:firstLine="567"/>
        <w:jc w:val="both"/>
        <w:rPr>
          <w:spacing w:val="-8"/>
        </w:rPr>
      </w:pPr>
      <w:r w:rsidRPr="00634600">
        <w:rPr>
          <w:spacing w:val="-8"/>
        </w:rPr>
        <w:t>- Tổ chức Ngày hội trong phạm vi toàn xã: do Ủy ban Mặt trận Tổ quốc cấp xã chủ trì.</w:t>
      </w:r>
    </w:p>
    <w:p w:rsidR="00D12106" w:rsidRPr="00634600" w:rsidRDefault="00D12106" w:rsidP="0059478B">
      <w:pPr>
        <w:spacing w:after="0" w:line="240" w:lineRule="auto"/>
        <w:ind w:firstLine="567"/>
        <w:jc w:val="both"/>
      </w:pPr>
      <w:r w:rsidRPr="00634600">
        <w:rPr>
          <w:b/>
          <w:bCs/>
        </w:rPr>
        <w:t>III. TỔ CHỨC THỰC HIỆN</w:t>
      </w:r>
      <w:r w:rsidRPr="00634600">
        <w:t xml:space="preserve"> </w:t>
      </w:r>
    </w:p>
    <w:p w:rsidR="00D12106" w:rsidRPr="00634600" w:rsidRDefault="00D12106" w:rsidP="0059478B">
      <w:pPr>
        <w:spacing w:after="0" w:line="240" w:lineRule="auto"/>
        <w:ind w:firstLine="567"/>
        <w:jc w:val="both"/>
        <w:rPr>
          <w:b/>
        </w:rPr>
      </w:pPr>
      <w:r w:rsidRPr="00634600">
        <w:rPr>
          <w:b/>
        </w:rPr>
        <w:t xml:space="preserve">1. Ban Thường trực Uỷ ban Mặt trận Tổ quốc Việt Nam các tỉnh, thành phố trực thuộc Trung ương </w:t>
      </w:r>
    </w:p>
    <w:p w:rsidR="00D12106" w:rsidRPr="00634600" w:rsidRDefault="00D12106" w:rsidP="0059478B">
      <w:pPr>
        <w:spacing w:after="0" w:line="240" w:lineRule="auto"/>
        <w:ind w:firstLine="567"/>
        <w:jc w:val="both"/>
      </w:pPr>
      <w:r w:rsidRPr="00634600">
        <w:rPr>
          <w:bCs/>
        </w:rPr>
        <w:lastRenderedPageBreak/>
        <w:t>- Xây dựng Kế hoạch tổ chức Ngày hội của tỉnh (thành phố); hướng dẫn Mặt trận cấp huyện, xã, khu dân cư tổ chức thực hiện, trong đó nhấn mạnh</w:t>
      </w:r>
      <w:r w:rsidRPr="00634600">
        <w:t xml:space="preserve"> sự phối hợp chặt chẽ giữa MTTQ các cấp với các ngành chức năng và các tổ chức thành viên trong chỉ đạo và tổ chức Ngày hội; phân công nhiệm vụ cụ thể cho từng thành viên tham gia tổ chức Ngày hội; phát huy trách nhiệm của Bí thư chi bộ khu dân cư và sự phối hợp chặt chẽ giữa Trưởng Ban Công tác Mặt trận với Trưởng thôn và các đoàn thể.</w:t>
      </w:r>
    </w:p>
    <w:p w:rsidR="00D12106" w:rsidRPr="00634600" w:rsidRDefault="00D12106" w:rsidP="0059478B">
      <w:pPr>
        <w:spacing w:after="0" w:line="240" w:lineRule="auto"/>
        <w:ind w:firstLine="567"/>
        <w:jc w:val="both"/>
      </w:pPr>
      <w:r w:rsidRPr="00634600">
        <w:rPr>
          <w:bCs/>
        </w:rPr>
        <w:t>- Báo cáo và tham mưu văn bản chỉ đạo của Thường trực tỉnh ủy (thành ủy): chính quyền, cấp ủy trực thuộc phối hợp với Mặt trận Tổ quốc tổ chức thực hiện;</w:t>
      </w:r>
      <w:r w:rsidRPr="00634600">
        <w:rPr>
          <w:b/>
        </w:rPr>
        <w:t xml:space="preserve"> </w:t>
      </w:r>
      <w:r w:rsidRPr="00634600">
        <w:t>phân công các đồng chí cấp ủy dự Ngày hội ở địa bàn phụ trách; nêu cao vai trò của người đứng đầu cấp ủy của địa phương trong việc chỉ đạo và tham dự Ngày hội. Đề xuất và báo cáo cấp ủy chỉ đạo việc tham dự Ngày hội là một trong những tiêu chí đánh giá, phân loại chất lượng đảng viên hàng năm.</w:t>
      </w:r>
    </w:p>
    <w:p w:rsidR="00D12106" w:rsidRPr="00634600" w:rsidRDefault="00D12106" w:rsidP="0059478B">
      <w:pPr>
        <w:spacing w:after="0" w:line="240" w:lineRule="auto"/>
        <w:ind w:firstLine="567"/>
        <w:jc w:val="both"/>
        <w:rPr>
          <w:bCs/>
        </w:rPr>
      </w:pPr>
      <w:r w:rsidRPr="00634600">
        <w:rPr>
          <w:bCs/>
        </w:rPr>
        <w:t>- Phối hợp với ngành Văn hóa, Thể thao và Du lịch tổ chức các hoạt động văn hoá, văn nghệ, thể thao;</w:t>
      </w:r>
      <w:r w:rsidRPr="00634600">
        <w:rPr>
          <w:b/>
          <w:bCs/>
        </w:rPr>
        <w:t xml:space="preserve"> </w:t>
      </w:r>
      <w:r w:rsidRPr="00634600">
        <w:rPr>
          <w:bCs/>
        </w:rPr>
        <w:t>hướng dẫn bình xét và công nhận các danh hiệu ở khu dân cư; khen thưởng các khu dân cư, gia đình tiêu biểu.</w:t>
      </w:r>
    </w:p>
    <w:p w:rsidR="00D12106" w:rsidRPr="00634600" w:rsidRDefault="00D12106" w:rsidP="0059478B">
      <w:pPr>
        <w:spacing w:after="0" w:line="240" w:lineRule="auto"/>
        <w:ind w:firstLine="567"/>
        <w:jc w:val="both"/>
        <w:rPr>
          <w:bCs/>
        </w:rPr>
      </w:pPr>
      <w:r w:rsidRPr="00634600">
        <w:rPr>
          <w:bCs/>
        </w:rPr>
        <w:t xml:space="preserve">- Chọn nội dung, chủ đề phù hợp để khu dân cư đăng ký thực hiện trong Ngày hội, trọng tâm là các hoạt động chào mừng </w:t>
      </w:r>
      <w:r w:rsidRPr="00634600">
        <w:t xml:space="preserve">đại hội Mặt trận Tổ quốc Việt Nam các cấp tiến tới Đại hội đại biểu Mặt trận Tổ quốc Việt Nam lần thứ IX nhiệm kỳ 2019-2024. </w:t>
      </w:r>
    </w:p>
    <w:p w:rsidR="00D12106" w:rsidRPr="00634600" w:rsidRDefault="00D12106" w:rsidP="0059478B">
      <w:pPr>
        <w:spacing w:after="0" w:line="240" w:lineRule="auto"/>
        <w:ind w:firstLine="567"/>
        <w:jc w:val="both"/>
        <w:rPr>
          <w:bCs/>
        </w:rPr>
      </w:pPr>
      <w:r w:rsidRPr="00634600">
        <w:rPr>
          <w:bCs/>
        </w:rPr>
        <w:t>- Phối hợp cơ quan báo chí để tuyên truyền trước, trong và sau Ngày hội.</w:t>
      </w:r>
    </w:p>
    <w:p w:rsidR="00D12106" w:rsidRPr="00634600" w:rsidRDefault="00D12106" w:rsidP="0059478B">
      <w:pPr>
        <w:spacing w:after="0" w:line="240" w:lineRule="auto"/>
        <w:ind w:firstLine="567"/>
        <w:jc w:val="both"/>
        <w:rPr>
          <w:b/>
          <w:bCs/>
        </w:rPr>
      </w:pPr>
      <w:r w:rsidRPr="00634600">
        <w:rPr>
          <w:b/>
          <w:bCs/>
        </w:rPr>
        <w:t xml:space="preserve">2. Đề nghị các cơ quan Trung ương tổ chức thành viên của Mặt trận Tổ quốc Việt </w:t>
      </w:r>
      <w:smartTag w:uri="urn:schemas-microsoft-com:office:smarttags" w:element="country-region">
        <w:smartTag w:uri="urn:schemas-microsoft-com:office:smarttags" w:element="place">
          <w:r w:rsidRPr="00634600">
            <w:rPr>
              <w:b/>
              <w:bCs/>
            </w:rPr>
            <w:t>Nam</w:t>
          </w:r>
        </w:smartTag>
      </w:smartTag>
    </w:p>
    <w:p w:rsidR="00D12106" w:rsidRPr="00634600" w:rsidRDefault="00D12106" w:rsidP="0059478B">
      <w:pPr>
        <w:spacing w:after="0" w:line="240" w:lineRule="auto"/>
        <w:ind w:firstLine="567"/>
        <w:jc w:val="both"/>
        <w:rPr>
          <w:bCs/>
        </w:rPr>
      </w:pPr>
      <w:r w:rsidRPr="00634600">
        <w:rPr>
          <w:bCs/>
        </w:rPr>
        <w:t>- Hướng dẫn các cấp Đoàn, Hội phối hợp với Mặt trận cùng cấp tổ chức Ngày hội.</w:t>
      </w:r>
    </w:p>
    <w:p w:rsidR="00D12106" w:rsidRPr="00634600" w:rsidRDefault="00D12106" w:rsidP="0059478B">
      <w:pPr>
        <w:spacing w:after="0" w:line="240" w:lineRule="auto"/>
        <w:ind w:firstLine="567"/>
        <w:jc w:val="both"/>
        <w:rPr>
          <w:bCs/>
        </w:rPr>
      </w:pPr>
      <w:r w:rsidRPr="00634600">
        <w:rPr>
          <w:bCs/>
        </w:rPr>
        <w:t xml:space="preserve">- Phối hợp với Ban Thường trực Ủy ban Trung ương MTTQ Việt </w:t>
      </w:r>
      <w:smartTag w:uri="urn:schemas-microsoft-com:office:smarttags" w:element="country-region">
        <w:smartTag w:uri="urn:schemas-microsoft-com:office:smarttags" w:element="place">
          <w:r w:rsidRPr="00634600">
            <w:rPr>
              <w:bCs/>
            </w:rPr>
            <w:t>Nam</w:t>
          </w:r>
        </w:smartTag>
      </w:smartTag>
      <w:r w:rsidRPr="00634600">
        <w:rPr>
          <w:bCs/>
        </w:rPr>
        <w:t xml:space="preserve"> dự Ngày hội ở một số địa phương.</w:t>
      </w:r>
    </w:p>
    <w:p w:rsidR="00D12106" w:rsidRPr="00634600" w:rsidRDefault="00D12106" w:rsidP="0059478B">
      <w:pPr>
        <w:spacing w:after="0" w:line="240" w:lineRule="auto"/>
        <w:ind w:firstLine="567"/>
        <w:jc w:val="both"/>
        <w:rPr>
          <w:bCs/>
          <w:spacing w:val="-4"/>
        </w:rPr>
      </w:pPr>
      <w:r w:rsidRPr="00634600">
        <w:rPr>
          <w:bCs/>
          <w:spacing w:val="-4"/>
        </w:rPr>
        <w:t>- Có kế hoạch và phối hợp tặng quà, động viên các địa phương khó khăn trong dịp tổ chức Ngày hội.</w:t>
      </w:r>
    </w:p>
    <w:p w:rsidR="00D12106" w:rsidRPr="00634600" w:rsidRDefault="00D12106" w:rsidP="0059478B">
      <w:pPr>
        <w:spacing w:after="0" w:line="240" w:lineRule="auto"/>
        <w:ind w:firstLine="567"/>
        <w:jc w:val="both"/>
      </w:pPr>
      <w:r w:rsidRPr="00634600">
        <w:t xml:space="preserve">Kết thúc thời gian tổ chức Ngày hội, Ban Thường trực Uỷ ban Mặt trận </w:t>
      </w:r>
      <w:r w:rsidRPr="00634600">
        <w:br/>
        <w:t>Tổ quốc Việt Nam các cấp tổ chức rút kinh nghiệm và tổng hợp báo cáo về Ban Thường trực Uỷ ban Mặt trận Tổ quốc Việt Nam cấp trên. Ban Thường trực Uỷ ban Mặt trận Tổ quốc Việt Nam các tỉnh, thành phố gửi báo cáo về Ban Thường trực Uỷ ban Trung ương Mặt trận Tổ quốc Việt Nam (qua Ban Phong trào) trước ngày 10/12/2018.</w:t>
      </w:r>
    </w:p>
    <w:p w:rsidR="00D12106" w:rsidRPr="00634600" w:rsidRDefault="00D12106" w:rsidP="0059478B">
      <w:pPr>
        <w:spacing w:after="0" w:line="240" w:lineRule="auto"/>
        <w:ind w:firstLine="720"/>
        <w:jc w:val="both"/>
      </w:pPr>
    </w:p>
    <w:tbl>
      <w:tblPr>
        <w:tblW w:w="9800" w:type="dxa"/>
        <w:tblInd w:w="-32" w:type="dxa"/>
        <w:tblLayout w:type="fixed"/>
        <w:tblLook w:val="0000"/>
      </w:tblPr>
      <w:tblGrid>
        <w:gridCol w:w="5900"/>
        <w:gridCol w:w="3900"/>
      </w:tblGrid>
      <w:tr w:rsidR="00D12106" w:rsidRPr="00634600" w:rsidTr="00537D6F">
        <w:tblPrEx>
          <w:tblCellMar>
            <w:top w:w="0" w:type="dxa"/>
            <w:bottom w:w="0" w:type="dxa"/>
          </w:tblCellMar>
        </w:tblPrEx>
        <w:trPr>
          <w:trHeight w:val="2703"/>
        </w:trPr>
        <w:tc>
          <w:tcPr>
            <w:tcW w:w="5900" w:type="dxa"/>
          </w:tcPr>
          <w:p w:rsidR="00D12106" w:rsidRPr="00634600" w:rsidRDefault="00D12106" w:rsidP="00643DD2">
            <w:pPr>
              <w:spacing w:before="120" w:line="240" w:lineRule="auto"/>
              <w:jc w:val="both"/>
              <w:rPr>
                <w:b/>
                <w:i/>
                <w:sz w:val="24"/>
              </w:rPr>
            </w:pPr>
            <w:r w:rsidRPr="00634600">
              <w:rPr>
                <w:b/>
                <w:i/>
                <w:sz w:val="24"/>
              </w:rPr>
              <w:t>Nơi nhận:</w:t>
            </w:r>
          </w:p>
          <w:p w:rsidR="00D12106" w:rsidRPr="00643DD2" w:rsidRDefault="00D12106" w:rsidP="00643DD2">
            <w:pPr>
              <w:pStyle w:val="ListParagraph"/>
              <w:numPr>
                <w:ilvl w:val="0"/>
                <w:numId w:val="1"/>
              </w:numPr>
              <w:spacing w:before="120" w:line="240" w:lineRule="auto"/>
              <w:jc w:val="both"/>
              <w:rPr>
                <w:sz w:val="22"/>
              </w:rPr>
            </w:pPr>
            <w:r w:rsidRPr="00643DD2">
              <w:rPr>
                <w:sz w:val="22"/>
              </w:rPr>
              <w:t>Chủ tịch Ủy ban TƯMTTQ Việt Nam (để b/c);</w:t>
            </w:r>
          </w:p>
          <w:p w:rsidR="00D12106" w:rsidRPr="00643DD2" w:rsidRDefault="00D12106" w:rsidP="00643DD2">
            <w:pPr>
              <w:pStyle w:val="ListParagraph"/>
              <w:numPr>
                <w:ilvl w:val="0"/>
                <w:numId w:val="1"/>
              </w:numPr>
              <w:spacing w:line="240" w:lineRule="auto"/>
              <w:jc w:val="both"/>
              <w:rPr>
                <w:sz w:val="22"/>
              </w:rPr>
            </w:pPr>
            <w:r w:rsidRPr="00643DD2">
              <w:rPr>
                <w:sz w:val="22"/>
              </w:rPr>
              <w:t>PCT- TTK Ủy ban TƯMTTQ Việt Nam (để b/c)</w:t>
            </w:r>
          </w:p>
          <w:p w:rsidR="00D12106" w:rsidRPr="00643DD2" w:rsidRDefault="00D12106" w:rsidP="00643DD2">
            <w:pPr>
              <w:pStyle w:val="ListParagraph"/>
              <w:numPr>
                <w:ilvl w:val="0"/>
                <w:numId w:val="1"/>
              </w:numPr>
              <w:spacing w:line="240" w:lineRule="auto"/>
              <w:jc w:val="both"/>
              <w:rPr>
                <w:sz w:val="22"/>
              </w:rPr>
            </w:pPr>
            <w:r w:rsidRPr="00643DD2">
              <w:rPr>
                <w:sz w:val="22"/>
              </w:rPr>
              <w:t>Các đ/c Phó Chủ tịch Ủy ban TƯMTTQ Việt Nam;</w:t>
            </w:r>
          </w:p>
          <w:p w:rsidR="00D12106" w:rsidRPr="00643DD2" w:rsidRDefault="00D12106" w:rsidP="00643DD2">
            <w:pPr>
              <w:pStyle w:val="ListParagraph"/>
              <w:numPr>
                <w:ilvl w:val="0"/>
                <w:numId w:val="1"/>
              </w:numPr>
              <w:spacing w:line="240" w:lineRule="auto"/>
              <w:jc w:val="both"/>
              <w:rPr>
                <w:sz w:val="22"/>
              </w:rPr>
            </w:pPr>
            <w:r w:rsidRPr="00643DD2">
              <w:rPr>
                <w:sz w:val="22"/>
              </w:rPr>
              <w:t>Ban Tuyên giáo Trung ương;</w:t>
            </w:r>
          </w:p>
          <w:p w:rsidR="00D12106" w:rsidRPr="00643DD2" w:rsidRDefault="00D12106" w:rsidP="00643DD2">
            <w:pPr>
              <w:pStyle w:val="ListParagraph"/>
              <w:numPr>
                <w:ilvl w:val="0"/>
                <w:numId w:val="1"/>
              </w:numPr>
              <w:spacing w:line="240" w:lineRule="auto"/>
              <w:jc w:val="both"/>
              <w:rPr>
                <w:sz w:val="22"/>
              </w:rPr>
            </w:pPr>
            <w:r w:rsidRPr="00643DD2">
              <w:rPr>
                <w:sz w:val="22"/>
              </w:rPr>
              <w:t>Ban Dân vận Trung ương;</w:t>
            </w:r>
          </w:p>
          <w:p w:rsidR="00D12106" w:rsidRPr="00643DD2" w:rsidRDefault="00D12106" w:rsidP="00643DD2">
            <w:pPr>
              <w:pStyle w:val="ListParagraph"/>
              <w:numPr>
                <w:ilvl w:val="0"/>
                <w:numId w:val="1"/>
              </w:numPr>
              <w:spacing w:line="240" w:lineRule="auto"/>
              <w:jc w:val="both"/>
              <w:rPr>
                <w:sz w:val="22"/>
              </w:rPr>
            </w:pPr>
            <w:r w:rsidRPr="00643DD2">
              <w:rPr>
                <w:sz w:val="22"/>
              </w:rPr>
              <w:t xml:space="preserve">Bộ Văn hóa, Thể thao và Du lịch; </w:t>
            </w:r>
          </w:p>
          <w:p w:rsidR="00D12106" w:rsidRPr="00643DD2" w:rsidRDefault="00D12106" w:rsidP="00643DD2">
            <w:pPr>
              <w:pStyle w:val="ListParagraph"/>
              <w:numPr>
                <w:ilvl w:val="0"/>
                <w:numId w:val="1"/>
              </w:numPr>
              <w:spacing w:line="240" w:lineRule="auto"/>
              <w:jc w:val="both"/>
              <w:rPr>
                <w:sz w:val="22"/>
              </w:rPr>
            </w:pPr>
            <w:r w:rsidRPr="00643DD2">
              <w:rPr>
                <w:sz w:val="22"/>
              </w:rPr>
              <w:t>Bộ Thông tin và Truyền thông;</w:t>
            </w:r>
          </w:p>
          <w:p w:rsidR="00D12106" w:rsidRPr="00643DD2" w:rsidRDefault="00D12106" w:rsidP="00643DD2">
            <w:pPr>
              <w:pStyle w:val="ListParagraph"/>
              <w:numPr>
                <w:ilvl w:val="0"/>
                <w:numId w:val="1"/>
              </w:numPr>
              <w:spacing w:line="240" w:lineRule="auto"/>
              <w:jc w:val="both"/>
              <w:rPr>
                <w:sz w:val="24"/>
                <w:szCs w:val="24"/>
              </w:rPr>
            </w:pPr>
            <w:r w:rsidRPr="00643DD2">
              <w:rPr>
                <w:sz w:val="22"/>
              </w:rPr>
              <w:t>Thường trực các tỉnh, thành ủy;</w:t>
            </w:r>
          </w:p>
          <w:p w:rsidR="00D12106" w:rsidRPr="00643DD2" w:rsidRDefault="00D12106" w:rsidP="00643DD2">
            <w:pPr>
              <w:pStyle w:val="ListParagraph"/>
              <w:numPr>
                <w:ilvl w:val="0"/>
                <w:numId w:val="1"/>
              </w:numPr>
              <w:spacing w:line="240" w:lineRule="auto"/>
              <w:jc w:val="both"/>
              <w:rPr>
                <w:sz w:val="24"/>
                <w:szCs w:val="24"/>
              </w:rPr>
            </w:pPr>
            <w:r w:rsidRPr="00643DD2">
              <w:rPr>
                <w:sz w:val="22"/>
              </w:rPr>
              <w:t xml:space="preserve">Các tổ chức thành viên của Mặt trận; </w:t>
            </w:r>
          </w:p>
          <w:p w:rsidR="00D12106" w:rsidRPr="00643DD2" w:rsidRDefault="00D12106" w:rsidP="00643DD2">
            <w:pPr>
              <w:pStyle w:val="ListParagraph"/>
              <w:numPr>
                <w:ilvl w:val="0"/>
                <w:numId w:val="1"/>
              </w:numPr>
              <w:spacing w:line="240" w:lineRule="auto"/>
              <w:jc w:val="both"/>
              <w:rPr>
                <w:sz w:val="24"/>
                <w:szCs w:val="24"/>
              </w:rPr>
            </w:pPr>
            <w:r w:rsidRPr="00643DD2">
              <w:rPr>
                <w:sz w:val="22"/>
              </w:rPr>
              <w:t>Ủy ban MTTQ VN các tỉnh, thành phố;</w:t>
            </w:r>
          </w:p>
          <w:p w:rsidR="00D12106" w:rsidRPr="00643DD2" w:rsidRDefault="00D12106" w:rsidP="00643DD2">
            <w:pPr>
              <w:pStyle w:val="ListParagraph"/>
              <w:numPr>
                <w:ilvl w:val="0"/>
                <w:numId w:val="1"/>
              </w:numPr>
              <w:spacing w:line="240" w:lineRule="auto"/>
              <w:jc w:val="both"/>
              <w:rPr>
                <w:sz w:val="24"/>
                <w:szCs w:val="24"/>
              </w:rPr>
            </w:pPr>
            <w:r w:rsidRPr="00643DD2">
              <w:rPr>
                <w:sz w:val="22"/>
              </w:rPr>
              <w:t>Các ban, đơn vị trực thuộc Ủy ban TƯMTTQ Việt Nam;</w:t>
            </w:r>
          </w:p>
          <w:p w:rsidR="00D12106" w:rsidRPr="00643DD2" w:rsidRDefault="00D12106" w:rsidP="00643DD2">
            <w:pPr>
              <w:pStyle w:val="ListParagraph"/>
              <w:numPr>
                <w:ilvl w:val="0"/>
                <w:numId w:val="1"/>
              </w:numPr>
              <w:spacing w:line="240" w:lineRule="auto"/>
              <w:jc w:val="both"/>
              <w:rPr>
                <w:sz w:val="22"/>
              </w:rPr>
            </w:pPr>
            <w:r w:rsidRPr="00643DD2">
              <w:rPr>
                <w:sz w:val="22"/>
              </w:rPr>
              <w:lastRenderedPageBreak/>
              <w:t xml:space="preserve">Lưu VT, BPT. </w:t>
            </w:r>
          </w:p>
          <w:p w:rsidR="00D12106" w:rsidRPr="00634600" w:rsidRDefault="00D12106" w:rsidP="00643DD2">
            <w:pPr>
              <w:spacing w:line="240" w:lineRule="auto"/>
              <w:jc w:val="both"/>
              <w:rPr>
                <w:i/>
              </w:rPr>
            </w:pPr>
          </w:p>
        </w:tc>
        <w:tc>
          <w:tcPr>
            <w:tcW w:w="3900" w:type="dxa"/>
          </w:tcPr>
          <w:p w:rsidR="00D12106" w:rsidRPr="00634600" w:rsidRDefault="00D12106" w:rsidP="00643DD2">
            <w:pPr>
              <w:spacing w:line="240" w:lineRule="auto"/>
              <w:ind w:left="-74" w:right="-108"/>
              <w:rPr>
                <w:bCs/>
              </w:rPr>
            </w:pPr>
            <w:r w:rsidRPr="00634600">
              <w:rPr>
                <w:bCs/>
              </w:rPr>
              <w:lastRenderedPageBreak/>
              <w:t xml:space="preserve">    TM. BAN THƯỜNG TRỰC</w:t>
            </w:r>
          </w:p>
          <w:p w:rsidR="00D12106" w:rsidRPr="00634600" w:rsidRDefault="00D12106" w:rsidP="00643DD2">
            <w:pPr>
              <w:spacing w:line="240" w:lineRule="auto"/>
              <w:ind w:left="-74" w:right="-108"/>
              <w:rPr>
                <w:b/>
              </w:rPr>
            </w:pPr>
            <w:r w:rsidRPr="00634600">
              <w:rPr>
                <w:b/>
              </w:rPr>
              <w:t xml:space="preserve">            PHÓ CHỦ TỊCH </w:t>
            </w:r>
          </w:p>
          <w:p w:rsidR="00D12106" w:rsidRPr="00634600" w:rsidRDefault="00D12106" w:rsidP="00643DD2">
            <w:pPr>
              <w:spacing w:before="160" w:line="240" w:lineRule="auto"/>
              <w:jc w:val="center"/>
            </w:pPr>
          </w:p>
          <w:p w:rsidR="00D12106" w:rsidRPr="00634600" w:rsidRDefault="00D12106" w:rsidP="00643DD2">
            <w:pPr>
              <w:spacing w:before="160" w:line="240" w:lineRule="auto"/>
              <w:jc w:val="center"/>
            </w:pPr>
          </w:p>
          <w:p w:rsidR="00D12106" w:rsidRPr="00634600" w:rsidRDefault="00D12106" w:rsidP="00643DD2">
            <w:pPr>
              <w:spacing w:before="160" w:line="240" w:lineRule="auto"/>
              <w:jc w:val="center"/>
            </w:pPr>
          </w:p>
          <w:p w:rsidR="00D12106" w:rsidRPr="00634600" w:rsidRDefault="00D12106" w:rsidP="00643DD2">
            <w:pPr>
              <w:spacing w:before="160" w:line="240" w:lineRule="auto"/>
              <w:jc w:val="center"/>
            </w:pPr>
          </w:p>
          <w:p w:rsidR="00D12106" w:rsidRPr="00634600" w:rsidRDefault="00D12106" w:rsidP="00643DD2">
            <w:pPr>
              <w:spacing w:before="160" w:line="240" w:lineRule="auto"/>
              <w:jc w:val="center"/>
              <w:rPr>
                <w:b/>
              </w:rPr>
            </w:pPr>
            <w:r w:rsidRPr="00634600">
              <w:rPr>
                <w:b/>
              </w:rPr>
              <w:t>Trương Thị Ngọc Ánh</w:t>
            </w:r>
          </w:p>
        </w:tc>
      </w:tr>
    </w:tbl>
    <w:p w:rsidR="00D12106" w:rsidRPr="00634600" w:rsidRDefault="00D12106" w:rsidP="00643DD2">
      <w:pPr>
        <w:pStyle w:val="Footer"/>
        <w:tabs>
          <w:tab w:val="clear" w:pos="4320"/>
          <w:tab w:val="clear" w:pos="8640"/>
        </w:tabs>
        <w:jc w:val="center"/>
        <w:rPr>
          <w:rFonts w:ascii="Times New Roman" w:hAnsi="Times New Roman"/>
          <w:b/>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59478B">
      <w:pPr>
        <w:tabs>
          <w:tab w:val="left" w:pos="9781"/>
        </w:tabs>
        <w:spacing w:before="60" w:after="60" w:line="240" w:lineRule="auto"/>
        <w:ind w:left="75" w:right="-143"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before="60" w:after="60" w:line="240" w:lineRule="auto"/>
        <w:ind w:left="75" w:right="75" w:firstLine="561"/>
        <w:jc w:val="center"/>
        <w:rPr>
          <w:b/>
          <w:bCs/>
        </w:rPr>
      </w:pPr>
    </w:p>
    <w:p w:rsidR="00D12106" w:rsidRPr="00634600" w:rsidRDefault="00D12106" w:rsidP="00643DD2">
      <w:pPr>
        <w:spacing w:line="240" w:lineRule="auto"/>
      </w:pPr>
    </w:p>
    <w:p w:rsidR="005B6FBD" w:rsidRDefault="005B6FBD" w:rsidP="00643DD2">
      <w:pPr>
        <w:spacing w:line="240" w:lineRule="auto"/>
      </w:pPr>
    </w:p>
    <w:sectPr w:rsidR="005B6FBD" w:rsidSect="0059478B">
      <w:footerReference w:type="even" r:id="rId6"/>
      <w:footerReference w:type="default" r:id="rId7"/>
      <w:pgSz w:w="11907" w:h="16840" w:code="9"/>
      <w:pgMar w:top="567" w:right="851" w:bottom="567" w:left="1701" w:header="1140" w:footer="510" w:gutter="0"/>
      <w:pgNumType w:start="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0" w:rsidRPr="0017653B" w:rsidRDefault="0059478B" w:rsidP="00E80BCB">
    <w:pPr>
      <w:pStyle w:val="Footer"/>
      <w:framePr w:wrap="around" w:vAnchor="text" w:hAnchor="margin" w:xAlign="center" w:y="1"/>
      <w:rPr>
        <w:rStyle w:val="PageNumber"/>
        <w:rFonts w:ascii="Times New Roman" w:hAnsi="Times New Roman"/>
      </w:rPr>
    </w:pPr>
    <w:r w:rsidRPr="0017653B">
      <w:rPr>
        <w:rStyle w:val="PageNumber"/>
        <w:rFonts w:ascii="Times New Roman" w:hAnsi="Times New Roman"/>
      </w:rPr>
      <w:fldChar w:fldCharType="begin"/>
    </w:r>
    <w:r w:rsidRPr="0017653B">
      <w:rPr>
        <w:rStyle w:val="PageNumber"/>
        <w:rFonts w:ascii="Times New Roman" w:hAnsi="Times New Roman"/>
      </w:rPr>
      <w:instrText xml:space="preserve">PAGE  </w:instrText>
    </w:r>
    <w:r w:rsidRPr="0017653B">
      <w:rPr>
        <w:rStyle w:val="PageNumber"/>
        <w:rFonts w:ascii="Times New Roman" w:hAnsi="Times New Roman"/>
      </w:rPr>
      <w:fldChar w:fldCharType="separate"/>
    </w:r>
    <w:r w:rsidRPr="0017653B">
      <w:rPr>
        <w:rStyle w:val="PageNumber"/>
        <w:rFonts w:ascii="Times New Roman" w:hAnsi="Times New Roman"/>
        <w:noProof/>
      </w:rPr>
      <w:t>5</w:t>
    </w:r>
    <w:r w:rsidRPr="0017653B">
      <w:rPr>
        <w:rStyle w:val="PageNumber"/>
        <w:rFonts w:ascii="Times New Roman" w:hAnsi="Times New Roman"/>
      </w:rPr>
      <w:fldChar w:fldCharType="end"/>
    </w:r>
  </w:p>
  <w:p w:rsidR="00634600" w:rsidRPr="0017653B" w:rsidRDefault="0059478B">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0" w:rsidRPr="00917B16" w:rsidRDefault="0059478B" w:rsidP="00E80BCB">
    <w:pPr>
      <w:pStyle w:val="Footer"/>
      <w:framePr w:wrap="around" w:vAnchor="text" w:hAnchor="margin" w:xAlign="center" w:y="1"/>
      <w:rPr>
        <w:rStyle w:val="PageNumber"/>
        <w:rFonts w:ascii="Times New Roman" w:hAnsi="Times New Roman"/>
      </w:rPr>
    </w:pPr>
    <w:r w:rsidRPr="00917B16">
      <w:rPr>
        <w:rStyle w:val="PageNumber"/>
        <w:rFonts w:ascii="Times New Roman" w:hAnsi="Times New Roman"/>
      </w:rPr>
      <w:fldChar w:fldCharType="begin"/>
    </w:r>
    <w:r w:rsidRPr="00917B16">
      <w:rPr>
        <w:rStyle w:val="PageNumber"/>
        <w:rFonts w:ascii="Times New Roman" w:hAnsi="Times New Roman"/>
      </w:rPr>
      <w:instrText xml:space="preserve">PAGE  </w:instrText>
    </w:r>
    <w:r w:rsidRPr="00917B16">
      <w:rPr>
        <w:rStyle w:val="PageNumber"/>
        <w:rFonts w:ascii="Times New Roman" w:hAnsi="Times New Roman"/>
      </w:rPr>
      <w:fldChar w:fldCharType="separate"/>
    </w:r>
    <w:r>
      <w:rPr>
        <w:rStyle w:val="PageNumber"/>
        <w:rFonts w:ascii="Times New Roman" w:hAnsi="Times New Roman"/>
        <w:noProof/>
      </w:rPr>
      <w:t>1</w:t>
    </w:r>
    <w:r w:rsidRPr="00917B16">
      <w:rPr>
        <w:rStyle w:val="PageNumber"/>
        <w:rFonts w:ascii="Times New Roman" w:hAnsi="Times New Roman"/>
      </w:rPr>
      <w:fldChar w:fldCharType="end"/>
    </w:r>
  </w:p>
  <w:p w:rsidR="00634600" w:rsidRPr="0017653B" w:rsidRDefault="0059478B" w:rsidP="00E80BCB">
    <w:pPr>
      <w:pStyle w:val="Footer"/>
      <w:framePr w:wrap="around" w:vAnchor="text" w:hAnchor="margin" w:xAlign="right" w:y="1"/>
      <w:rPr>
        <w:rStyle w:val="PageNumber"/>
        <w:rFonts w:ascii="Times New Roman" w:hAnsi="Times New Roman"/>
      </w:rPr>
    </w:pPr>
  </w:p>
  <w:p w:rsidR="00634600" w:rsidRDefault="0059478B" w:rsidP="00E80BC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1CDB"/>
    <w:multiLevelType w:val="hybridMultilevel"/>
    <w:tmpl w:val="9168D5F0"/>
    <w:lvl w:ilvl="0" w:tplc="4808F13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F01DE5"/>
    <w:multiLevelType w:val="hybridMultilevel"/>
    <w:tmpl w:val="FFB08F18"/>
    <w:lvl w:ilvl="0" w:tplc="4808F13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96F2069"/>
    <w:multiLevelType w:val="hybridMultilevel"/>
    <w:tmpl w:val="1BB2D34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40"/>
  <w:drawingGridVerticalSpacing w:val="381"/>
  <w:displayHorizontalDrawingGridEvery w:val="2"/>
  <w:characterSpacingControl w:val="doNotCompress"/>
  <w:compat/>
  <w:rsids>
    <w:rsidRoot w:val="00D12106"/>
    <w:rsid w:val="0059478B"/>
    <w:rsid w:val="005B6FBD"/>
    <w:rsid w:val="00643DD2"/>
    <w:rsid w:val="009C60A2"/>
    <w:rsid w:val="00A15485"/>
    <w:rsid w:val="00D12106"/>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2106"/>
    <w:pPr>
      <w:tabs>
        <w:tab w:val="center" w:pos="4320"/>
        <w:tab w:val="right" w:pos="8640"/>
      </w:tabs>
      <w:spacing w:after="0" w:line="240" w:lineRule="auto"/>
    </w:pPr>
    <w:rPr>
      <w:rFonts w:ascii=".VnTime" w:eastAsia="Times New Roman" w:hAnsi=".VnTime" w:cs="Times New Roman"/>
      <w:szCs w:val="20"/>
      <w:lang/>
    </w:rPr>
  </w:style>
  <w:style w:type="character" w:customStyle="1" w:styleId="FooterChar">
    <w:name w:val="Footer Char"/>
    <w:basedOn w:val="DefaultParagraphFont"/>
    <w:link w:val="Footer"/>
    <w:rsid w:val="00D12106"/>
    <w:rPr>
      <w:rFonts w:ascii=".VnTime" w:eastAsia="Times New Roman" w:hAnsi=".VnTime" w:cs="Times New Roman"/>
      <w:szCs w:val="20"/>
      <w:lang/>
    </w:rPr>
  </w:style>
  <w:style w:type="character" w:styleId="PageNumber">
    <w:name w:val="page number"/>
    <w:basedOn w:val="DefaultParagraphFont"/>
    <w:rsid w:val="00D12106"/>
  </w:style>
  <w:style w:type="paragraph" w:styleId="NormalWeb">
    <w:name w:val="Normal (Web)"/>
    <w:basedOn w:val="Normal"/>
    <w:uiPriority w:val="99"/>
    <w:rsid w:val="00D12106"/>
    <w:pPr>
      <w:spacing w:before="100" w:beforeAutospacing="1" w:after="100" w:afterAutospacing="1" w:line="240" w:lineRule="auto"/>
    </w:pPr>
    <w:rPr>
      <w:rFonts w:eastAsia="Times New Roman" w:cs="Times New Roman"/>
      <w:sz w:val="24"/>
      <w:szCs w:val="24"/>
      <w:lang w:val="en-US"/>
    </w:rPr>
  </w:style>
  <w:style w:type="paragraph" w:styleId="BodyTextIndent2">
    <w:name w:val="Body Text Indent 2"/>
    <w:basedOn w:val="Normal"/>
    <w:link w:val="BodyTextIndent2Char"/>
    <w:rsid w:val="00D12106"/>
    <w:pPr>
      <w:spacing w:after="0" w:line="360" w:lineRule="exact"/>
      <w:ind w:firstLine="720"/>
      <w:jc w:val="both"/>
    </w:pPr>
    <w:rPr>
      <w:rFonts w:eastAsia="Times New Roman" w:cs="Times New Roman"/>
      <w:szCs w:val="28"/>
      <w:lang/>
    </w:rPr>
  </w:style>
  <w:style w:type="character" w:customStyle="1" w:styleId="BodyTextIndent2Char">
    <w:name w:val="Body Text Indent 2 Char"/>
    <w:basedOn w:val="DefaultParagraphFont"/>
    <w:link w:val="BodyTextIndent2"/>
    <w:rsid w:val="00D12106"/>
    <w:rPr>
      <w:rFonts w:eastAsia="Times New Roman" w:cs="Times New Roman"/>
      <w:szCs w:val="28"/>
      <w:lang/>
    </w:rPr>
  </w:style>
  <w:style w:type="paragraph" w:styleId="ListParagraph">
    <w:name w:val="List Paragraph"/>
    <w:basedOn w:val="Normal"/>
    <w:uiPriority w:val="34"/>
    <w:qFormat/>
    <w:rsid w:val="00643D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FC2D-2AF4-473E-B90D-901818B3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6</cp:revision>
  <dcterms:created xsi:type="dcterms:W3CDTF">2018-09-26T08:50:00Z</dcterms:created>
  <dcterms:modified xsi:type="dcterms:W3CDTF">2018-09-26T08:59:00Z</dcterms:modified>
</cp:coreProperties>
</file>